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F51ED" w14:textId="77777777" w:rsidR="00AD5B73" w:rsidRDefault="00AD5B73">
      <w:bookmarkStart w:id="0" w:name="_GoBack"/>
      <w:bookmarkEnd w:id="0"/>
    </w:p>
    <w:p w14:paraId="4FA6B728" w14:textId="77777777" w:rsidR="00AD5B73" w:rsidRDefault="00AD5B73"/>
    <w:p w14:paraId="49CD4D00" w14:textId="77777777" w:rsidR="00AD5B73" w:rsidRPr="000B509E" w:rsidRDefault="00EA164D">
      <w:pPr>
        <w:jc w:val="center"/>
        <w:rPr>
          <w:noProof/>
          <w:sz w:val="20"/>
        </w:rPr>
      </w:pPr>
      <w:r w:rsidRPr="000B509E">
        <w:rPr>
          <w:noProof/>
          <w:sz w:val="20"/>
          <w:lang w:val="en-IE" w:eastAsia="en-IE"/>
        </w:rPr>
        <w:drawing>
          <wp:inline distT="0" distB="0" distL="0" distR="0" wp14:anchorId="6800DDB7" wp14:editId="0446A2A8">
            <wp:extent cx="32956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962025"/>
                    </a:xfrm>
                    <a:prstGeom prst="rect">
                      <a:avLst/>
                    </a:prstGeom>
                    <a:noFill/>
                    <a:ln>
                      <a:noFill/>
                    </a:ln>
                  </pic:spPr>
                </pic:pic>
              </a:graphicData>
            </a:graphic>
          </wp:inline>
        </w:drawing>
      </w:r>
    </w:p>
    <w:p w14:paraId="640FE02D" w14:textId="77777777" w:rsidR="00AD5B73" w:rsidRPr="000B509E" w:rsidRDefault="00AD5B73">
      <w:pPr>
        <w:jc w:val="center"/>
        <w:rPr>
          <w:noProof/>
          <w:sz w:val="20"/>
        </w:rPr>
      </w:pPr>
    </w:p>
    <w:p w14:paraId="5017FCC2" w14:textId="77777777" w:rsidR="00AD5B73" w:rsidRPr="000B509E" w:rsidRDefault="00AD5B73">
      <w:pPr>
        <w:jc w:val="center"/>
        <w:rPr>
          <w:noProof/>
          <w:sz w:val="20"/>
        </w:rPr>
      </w:pPr>
    </w:p>
    <w:p w14:paraId="43487338" w14:textId="77777777" w:rsidR="00AD5B73" w:rsidRPr="000B509E" w:rsidRDefault="00AD5B73">
      <w:pPr>
        <w:jc w:val="center"/>
        <w:rPr>
          <w:noProof/>
          <w:sz w:val="20"/>
        </w:rPr>
      </w:pPr>
    </w:p>
    <w:p w14:paraId="4D7915E4" w14:textId="77777777" w:rsidR="00AD5B73" w:rsidRPr="000B509E" w:rsidRDefault="00AD5B73">
      <w:pPr>
        <w:jc w:val="center"/>
        <w:rPr>
          <w:noProof/>
          <w:sz w:val="20"/>
        </w:rPr>
      </w:pPr>
    </w:p>
    <w:p w14:paraId="3949B0E8" w14:textId="77777777" w:rsidR="00AD5B73" w:rsidRPr="000B509E" w:rsidRDefault="00AD5B73">
      <w:pPr>
        <w:jc w:val="center"/>
        <w:rPr>
          <w:noProof/>
          <w:sz w:val="20"/>
        </w:rPr>
      </w:pPr>
    </w:p>
    <w:p w14:paraId="5B148F65" w14:textId="77777777" w:rsidR="00AD5B73" w:rsidRPr="000B509E" w:rsidRDefault="003C506F">
      <w:pPr>
        <w:jc w:val="center"/>
        <w:rPr>
          <w:b/>
          <w:bCs/>
          <w:sz w:val="32"/>
        </w:rPr>
      </w:pPr>
      <w:r w:rsidRPr="000B509E">
        <w:rPr>
          <w:b/>
          <w:bCs/>
          <w:sz w:val="32"/>
        </w:rPr>
        <w:t>GONOCOCCAL REFERENCE LABORATORY USER MANUAL</w:t>
      </w:r>
    </w:p>
    <w:p w14:paraId="3ECDEABC" w14:textId="77777777" w:rsidR="00382FB8" w:rsidRPr="000B509E" w:rsidRDefault="00AD5B73">
      <w:pPr>
        <w:spacing w:line="240" w:lineRule="auto"/>
        <w:jc w:val="center"/>
        <w:rPr>
          <w:noProof/>
        </w:rPr>
      </w:pPr>
      <w:r w:rsidRPr="000B509E">
        <w:rPr>
          <w:bCs/>
          <w:szCs w:val="20"/>
        </w:rPr>
        <w:br w:type="page"/>
      </w:r>
      <w:r w:rsidR="006C0745" w:rsidRPr="000B509E">
        <w:rPr>
          <w:b/>
        </w:rPr>
        <w:fldChar w:fldCharType="begin"/>
      </w:r>
      <w:r w:rsidR="006C0745" w:rsidRPr="000B509E">
        <w:rPr>
          <w:b/>
        </w:rPr>
        <w:instrText xml:space="preserve"> TOC \o "1-3" \h \z </w:instrText>
      </w:r>
      <w:r w:rsidR="006C0745" w:rsidRPr="000B509E">
        <w:rPr>
          <w:b/>
        </w:rPr>
        <w:fldChar w:fldCharType="separate"/>
      </w:r>
    </w:p>
    <w:p w14:paraId="7CB30E5A"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27" w:history="1">
        <w:r w:rsidR="00382FB8" w:rsidRPr="000B509E">
          <w:rPr>
            <w:rStyle w:val="Hyperlink"/>
            <w:noProof/>
          </w:rPr>
          <w:t>1.</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Location</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_Toc505932827 \h </w:instrText>
        </w:r>
        <w:r w:rsidR="00382FB8" w:rsidRPr="000B509E">
          <w:rPr>
            <w:noProof/>
            <w:webHidden/>
          </w:rPr>
        </w:r>
        <w:r w:rsidR="00382FB8" w:rsidRPr="000B509E">
          <w:rPr>
            <w:noProof/>
            <w:webHidden/>
          </w:rPr>
          <w:fldChar w:fldCharType="separate"/>
        </w:r>
        <w:r w:rsidR="00382FB8" w:rsidRPr="000B509E">
          <w:rPr>
            <w:noProof/>
            <w:webHidden/>
          </w:rPr>
          <w:t>3</w:t>
        </w:r>
        <w:r w:rsidR="00382FB8" w:rsidRPr="000B509E">
          <w:rPr>
            <w:noProof/>
            <w:webHidden/>
          </w:rPr>
          <w:fldChar w:fldCharType="end"/>
        </w:r>
      </w:hyperlink>
    </w:p>
    <w:p w14:paraId="7C3A8DA6"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28" w:history="1">
        <w:r w:rsidR="00382FB8" w:rsidRPr="000B509E">
          <w:rPr>
            <w:rStyle w:val="Hyperlink"/>
            <w:noProof/>
          </w:rPr>
          <w:t>2.</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Contact details/ Address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_Toc505932828 \h </w:instrText>
        </w:r>
        <w:r w:rsidR="00382FB8" w:rsidRPr="000B509E">
          <w:rPr>
            <w:noProof/>
            <w:webHidden/>
          </w:rPr>
        </w:r>
        <w:r w:rsidR="00382FB8" w:rsidRPr="000B509E">
          <w:rPr>
            <w:noProof/>
            <w:webHidden/>
          </w:rPr>
          <w:fldChar w:fldCharType="separate"/>
        </w:r>
        <w:r w:rsidR="00382FB8" w:rsidRPr="000B509E">
          <w:rPr>
            <w:noProof/>
            <w:webHidden/>
          </w:rPr>
          <w:t>3</w:t>
        </w:r>
        <w:r w:rsidR="00382FB8" w:rsidRPr="000B509E">
          <w:rPr>
            <w:noProof/>
            <w:webHidden/>
          </w:rPr>
          <w:fldChar w:fldCharType="end"/>
        </w:r>
      </w:hyperlink>
    </w:p>
    <w:p w14:paraId="6D591C5A"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29" w:history="1">
        <w:r w:rsidR="00382FB8" w:rsidRPr="000B509E">
          <w:rPr>
            <w:rStyle w:val="Hyperlink"/>
            <w:noProof/>
          </w:rPr>
          <w:t>3.</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Contact Names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_Toc505932829 \h </w:instrText>
        </w:r>
        <w:r w:rsidR="00382FB8" w:rsidRPr="000B509E">
          <w:rPr>
            <w:noProof/>
            <w:webHidden/>
          </w:rPr>
        </w:r>
        <w:r w:rsidR="00382FB8" w:rsidRPr="000B509E">
          <w:rPr>
            <w:noProof/>
            <w:webHidden/>
          </w:rPr>
          <w:fldChar w:fldCharType="separate"/>
        </w:r>
        <w:r w:rsidR="00382FB8" w:rsidRPr="000B509E">
          <w:rPr>
            <w:noProof/>
            <w:webHidden/>
          </w:rPr>
          <w:t>3</w:t>
        </w:r>
        <w:r w:rsidR="00382FB8" w:rsidRPr="000B509E">
          <w:rPr>
            <w:noProof/>
            <w:webHidden/>
          </w:rPr>
          <w:fldChar w:fldCharType="end"/>
        </w:r>
      </w:hyperlink>
    </w:p>
    <w:p w14:paraId="0EA19D10"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0" w:history="1">
        <w:r w:rsidR="00382FB8" w:rsidRPr="000B509E">
          <w:rPr>
            <w:rStyle w:val="Hyperlink"/>
            <w:noProof/>
          </w:rPr>
          <w:t>4.</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Contact Details for Advice</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_Toc505932830 \h </w:instrText>
        </w:r>
        <w:r w:rsidR="00382FB8" w:rsidRPr="000B509E">
          <w:rPr>
            <w:noProof/>
            <w:webHidden/>
          </w:rPr>
        </w:r>
        <w:r w:rsidR="00382FB8" w:rsidRPr="000B509E">
          <w:rPr>
            <w:noProof/>
            <w:webHidden/>
          </w:rPr>
          <w:fldChar w:fldCharType="separate"/>
        </w:r>
        <w:r w:rsidR="00382FB8" w:rsidRPr="000B509E">
          <w:rPr>
            <w:noProof/>
            <w:webHidden/>
          </w:rPr>
          <w:t>4</w:t>
        </w:r>
        <w:r w:rsidR="00382FB8" w:rsidRPr="000B509E">
          <w:rPr>
            <w:noProof/>
            <w:webHidden/>
          </w:rPr>
          <w:fldChar w:fldCharType="end"/>
        </w:r>
      </w:hyperlink>
    </w:p>
    <w:p w14:paraId="691325BC"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1" w:history="1">
        <w:r w:rsidR="00382FB8" w:rsidRPr="000B509E">
          <w:rPr>
            <w:rStyle w:val="Hyperlink"/>
            <w:noProof/>
          </w:rPr>
          <w:t>5.</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Opening Hours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_Toc505932831 \h </w:instrText>
        </w:r>
        <w:r w:rsidR="00382FB8" w:rsidRPr="000B509E">
          <w:rPr>
            <w:noProof/>
            <w:webHidden/>
          </w:rPr>
        </w:r>
        <w:r w:rsidR="00382FB8" w:rsidRPr="000B509E">
          <w:rPr>
            <w:noProof/>
            <w:webHidden/>
          </w:rPr>
          <w:fldChar w:fldCharType="separate"/>
        </w:r>
        <w:r w:rsidR="00382FB8" w:rsidRPr="000B509E">
          <w:rPr>
            <w:noProof/>
            <w:webHidden/>
          </w:rPr>
          <w:t>4</w:t>
        </w:r>
        <w:r w:rsidR="00382FB8" w:rsidRPr="000B509E">
          <w:rPr>
            <w:noProof/>
            <w:webHidden/>
          </w:rPr>
          <w:fldChar w:fldCharType="end"/>
        </w:r>
      </w:hyperlink>
    </w:p>
    <w:p w14:paraId="1E9B7C9C"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2" w:history="1">
        <w:r w:rsidR="00382FB8" w:rsidRPr="000B509E">
          <w:rPr>
            <w:rStyle w:val="Hyperlink"/>
            <w:noProof/>
          </w:rPr>
          <w:t>6.</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Users of the Laboratory Service</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_Toc505932832 \h </w:instrText>
        </w:r>
        <w:r w:rsidR="00382FB8" w:rsidRPr="000B509E">
          <w:rPr>
            <w:noProof/>
            <w:webHidden/>
          </w:rPr>
        </w:r>
        <w:r w:rsidR="00382FB8" w:rsidRPr="000B509E">
          <w:rPr>
            <w:noProof/>
            <w:webHidden/>
          </w:rPr>
          <w:fldChar w:fldCharType="separate"/>
        </w:r>
        <w:r w:rsidR="00382FB8" w:rsidRPr="000B509E">
          <w:rPr>
            <w:noProof/>
            <w:webHidden/>
          </w:rPr>
          <w:t>4</w:t>
        </w:r>
        <w:r w:rsidR="00382FB8" w:rsidRPr="000B509E">
          <w:rPr>
            <w:noProof/>
            <w:webHidden/>
          </w:rPr>
          <w:fldChar w:fldCharType="end"/>
        </w:r>
      </w:hyperlink>
    </w:p>
    <w:p w14:paraId="4E0821F2"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3" w:history="1">
        <w:r w:rsidR="00382FB8" w:rsidRPr="000B509E">
          <w:rPr>
            <w:rStyle w:val="Hyperlink"/>
            <w:noProof/>
          </w:rPr>
          <w:t>7.</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Data protection</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_Toc505932833 \h </w:instrText>
        </w:r>
        <w:r w:rsidR="00382FB8" w:rsidRPr="000B509E">
          <w:rPr>
            <w:noProof/>
            <w:webHidden/>
          </w:rPr>
        </w:r>
        <w:r w:rsidR="00382FB8" w:rsidRPr="000B509E">
          <w:rPr>
            <w:noProof/>
            <w:webHidden/>
          </w:rPr>
          <w:fldChar w:fldCharType="separate"/>
        </w:r>
        <w:r w:rsidR="00382FB8" w:rsidRPr="000B509E">
          <w:rPr>
            <w:noProof/>
            <w:webHidden/>
          </w:rPr>
          <w:t>4</w:t>
        </w:r>
        <w:r w:rsidR="00382FB8" w:rsidRPr="000B509E">
          <w:rPr>
            <w:noProof/>
            <w:webHidden/>
          </w:rPr>
          <w:fldChar w:fldCharType="end"/>
        </w:r>
      </w:hyperlink>
    </w:p>
    <w:p w14:paraId="290B2060"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4" w:history="1">
        <w:r w:rsidR="00382FB8" w:rsidRPr="000B509E">
          <w:rPr>
            <w:rStyle w:val="Hyperlink"/>
            <w:noProof/>
          </w:rPr>
          <w:t>8.</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Services Available</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_Toc505932834 \h </w:instrText>
        </w:r>
        <w:r w:rsidR="00382FB8" w:rsidRPr="000B509E">
          <w:rPr>
            <w:noProof/>
            <w:webHidden/>
          </w:rPr>
        </w:r>
        <w:r w:rsidR="00382FB8" w:rsidRPr="000B509E">
          <w:rPr>
            <w:noProof/>
            <w:webHidden/>
          </w:rPr>
          <w:fldChar w:fldCharType="separate"/>
        </w:r>
        <w:r w:rsidR="00382FB8" w:rsidRPr="000B509E">
          <w:rPr>
            <w:noProof/>
            <w:webHidden/>
          </w:rPr>
          <w:t>4</w:t>
        </w:r>
        <w:r w:rsidR="00382FB8" w:rsidRPr="000B509E">
          <w:rPr>
            <w:noProof/>
            <w:webHidden/>
          </w:rPr>
          <w:fldChar w:fldCharType="end"/>
        </w:r>
      </w:hyperlink>
    </w:p>
    <w:p w14:paraId="2AE5C616"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5" w:history="1">
        <w:r w:rsidR="00382FB8" w:rsidRPr="000B509E">
          <w:rPr>
            <w:rStyle w:val="Hyperlink"/>
            <w:noProof/>
          </w:rPr>
          <w:t>9.</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Isolates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_Toc505932835 \h </w:instrText>
        </w:r>
        <w:r w:rsidR="00382FB8" w:rsidRPr="000B509E">
          <w:rPr>
            <w:noProof/>
            <w:webHidden/>
          </w:rPr>
        </w:r>
        <w:r w:rsidR="00382FB8" w:rsidRPr="000B509E">
          <w:rPr>
            <w:noProof/>
            <w:webHidden/>
          </w:rPr>
          <w:fldChar w:fldCharType="separate"/>
        </w:r>
        <w:r w:rsidR="00382FB8" w:rsidRPr="000B509E">
          <w:rPr>
            <w:noProof/>
            <w:webHidden/>
          </w:rPr>
          <w:t>5</w:t>
        </w:r>
        <w:r w:rsidR="00382FB8" w:rsidRPr="000B509E">
          <w:rPr>
            <w:noProof/>
            <w:webHidden/>
          </w:rPr>
          <w:fldChar w:fldCharType="end"/>
        </w:r>
      </w:hyperlink>
    </w:p>
    <w:p w14:paraId="4BED1135"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6" w:history="1">
        <w:r w:rsidR="00382FB8" w:rsidRPr="000B509E">
          <w:rPr>
            <w:rStyle w:val="Hyperlink"/>
            <w:noProof/>
          </w:rPr>
          <w:t>10.</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Isolate Identification</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_Toc505932836 \h </w:instrText>
        </w:r>
        <w:r w:rsidR="00382FB8" w:rsidRPr="000B509E">
          <w:rPr>
            <w:noProof/>
            <w:webHidden/>
          </w:rPr>
        </w:r>
        <w:r w:rsidR="00382FB8" w:rsidRPr="000B509E">
          <w:rPr>
            <w:noProof/>
            <w:webHidden/>
          </w:rPr>
          <w:fldChar w:fldCharType="separate"/>
        </w:r>
        <w:r w:rsidR="00382FB8" w:rsidRPr="000B509E">
          <w:rPr>
            <w:noProof/>
            <w:webHidden/>
          </w:rPr>
          <w:t>6</w:t>
        </w:r>
        <w:r w:rsidR="00382FB8" w:rsidRPr="000B509E">
          <w:rPr>
            <w:noProof/>
            <w:webHidden/>
          </w:rPr>
          <w:fldChar w:fldCharType="end"/>
        </w:r>
      </w:hyperlink>
    </w:p>
    <w:p w14:paraId="60BA0893"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7" w:history="1">
        <w:r w:rsidR="00382FB8" w:rsidRPr="000B509E">
          <w:rPr>
            <w:rStyle w:val="Hyperlink"/>
            <w:noProof/>
          </w:rPr>
          <w:t>11.</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Completing the Gonococcal Reference Laboratory Reference forms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_Toc505932837 \h </w:instrText>
        </w:r>
        <w:r w:rsidR="00382FB8" w:rsidRPr="000B509E">
          <w:rPr>
            <w:noProof/>
            <w:webHidden/>
          </w:rPr>
        </w:r>
        <w:r w:rsidR="00382FB8" w:rsidRPr="000B509E">
          <w:rPr>
            <w:noProof/>
            <w:webHidden/>
          </w:rPr>
          <w:fldChar w:fldCharType="separate"/>
        </w:r>
        <w:r w:rsidR="00382FB8" w:rsidRPr="000B509E">
          <w:rPr>
            <w:noProof/>
            <w:webHidden/>
          </w:rPr>
          <w:t>6</w:t>
        </w:r>
        <w:r w:rsidR="00382FB8" w:rsidRPr="000B509E">
          <w:rPr>
            <w:noProof/>
            <w:webHidden/>
          </w:rPr>
          <w:fldChar w:fldCharType="end"/>
        </w:r>
      </w:hyperlink>
    </w:p>
    <w:p w14:paraId="5BE7E5F0"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8" w:history="1">
        <w:r w:rsidR="00382FB8" w:rsidRPr="000B509E">
          <w:rPr>
            <w:rStyle w:val="Hyperlink"/>
            <w:noProof/>
          </w:rPr>
          <w:t>12.</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Dispatch of Gonococcal isolates to the Gonococcal Reference Laboratory</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_Toc505932838 \h </w:instrText>
        </w:r>
        <w:r w:rsidR="00382FB8" w:rsidRPr="000B509E">
          <w:rPr>
            <w:noProof/>
            <w:webHidden/>
          </w:rPr>
        </w:r>
        <w:r w:rsidR="00382FB8" w:rsidRPr="000B509E">
          <w:rPr>
            <w:noProof/>
            <w:webHidden/>
          </w:rPr>
          <w:fldChar w:fldCharType="separate"/>
        </w:r>
        <w:r w:rsidR="00382FB8" w:rsidRPr="000B509E">
          <w:rPr>
            <w:noProof/>
            <w:webHidden/>
          </w:rPr>
          <w:t>7</w:t>
        </w:r>
        <w:r w:rsidR="00382FB8" w:rsidRPr="000B509E">
          <w:rPr>
            <w:noProof/>
            <w:webHidden/>
          </w:rPr>
          <w:fldChar w:fldCharType="end"/>
        </w:r>
      </w:hyperlink>
    </w:p>
    <w:p w14:paraId="6A6D0FA9"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39" w:history="1">
        <w:r w:rsidR="00382FB8" w:rsidRPr="000B509E">
          <w:rPr>
            <w:rStyle w:val="Hyperlink"/>
            <w:noProof/>
          </w:rPr>
          <w:t>13.</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Turnaround times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_Toc505932839 \h </w:instrText>
        </w:r>
        <w:r w:rsidR="00382FB8" w:rsidRPr="000B509E">
          <w:rPr>
            <w:noProof/>
            <w:webHidden/>
          </w:rPr>
        </w:r>
        <w:r w:rsidR="00382FB8" w:rsidRPr="000B509E">
          <w:rPr>
            <w:noProof/>
            <w:webHidden/>
          </w:rPr>
          <w:fldChar w:fldCharType="separate"/>
        </w:r>
        <w:r w:rsidR="00382FB8" w:rsidRPr="000B509E">
          <w:rPr>
            <w:noProof/>
            <w:webHidden/>
          </w:rPr>
          <w:t>7</w:t>
        </w:r>
        <w:r w:rsidR="00382FB8" w:rsidRPr="000B509E">
          <w:rPr>
            <w:noProof/>
            <w:webHidden/>
          </w:rPr>
          <w:fldChar w:fldCharType="end"/>
        </w:r>
      </w:hyperlink>
    </w:p>
    <w:p w14:paraId="74FEC0AD"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40" w:history="1">
        <w:r w:rsidR="00382FB8" w:rsidRPr="000B509E">
          <w:rPr>
            <w:rStyle w:val="Hyperlink"/>
            <w:noProof/>
          </w:rPr>
          <w:t>14.</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Reporting of Results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_Toc505932840 \h </w:instrText>
        </w:r>
        <w:r w:rsidR="00382FB8" w:rsidRPr="000B509E">
          <w:rPr>
            <w:noProof/>
            <w:webHidden/>
          </w:rPr>
        </w:r>
        <w:r w:rsidR="00382FB8" w:rsidRPr="000B509E">
          <w:rPr>
            <w:noProof/>
            <w:webHidden/>
          </w:rPr>
          <w:fldChar w:fldCharType="separate"/>
        </w:r>
        <w:r w:rsidR="00382FB8" w:rsidRPr="000B509E">
          <w:rPr>
            <w:noProof/>
            <w:webHidden/>
          </w:rPr>
          <w:t>7</w:t>
        </w:r>
        <w:r w:rsidR="00382FB8" w:rsidRPr="000B509E">
          <w:rPr>
            <w:noProof/>
            <w:webHidden/>
          </w:rPr>
          <w:fldChar w:fldCharType="end"/>
        </w:r>
      </w:hyperlink>
    </w:p>
    <w:p w14:paraId="6C329778"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41" w:history="1">
        <w:r w:rsidR="00382FB8" w:rsidRPr="000B509E">
          <w:rPr>
            <w:rStyle w:val="Hyperlink"/>
            <w:noProof/>
          </w:rPr>
          <w:t>15.</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Freezing of Gonococcal isolates</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_Toc505932841 \h </w:instrText>
        </w:r>
        <w:r w:rsidR="00382FB8" w:rsidRPr="000B509E">
          <w:rPr>
            <w:noProof/>
            <w:webHidden/>
          </w:rPr>
        </w:r>
        <w:r w:rsidR="00382FB8" w:rsidRPr="000B509E">
          <w:rPr>
            <w:noProof/>
            <w:webHidden/>
          </w:rPr>
          <w:fldChar w:fldCharType="separate"/>
        </w:r>
        <w:r w:rsidR="00382FB8" w:rsidRPr="000B509E">
          <w:rPr>
            <w:noProof/>
            <w:webHidden/>
          </w:rPr>
          <w:t>8</w:t>
        </w:r>
        <w:r w:rsidR="00382FB8" w:rsidRPr="000B509E">
          <w:rPr>
            <w:noProof/>
            <w:webHidden/>
          </w:rPr>
          <w:fldChar w:fldCharType="end"/>
        </w:r>
      </w:hyperlink>
    </w:p>
    <w:p w14:paraId="6BE9C2B7"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42" w:history="1">
        <w:r w:rsidR="00382FB8" w:rsidRPr="000B509E">
          <w:rPr>
            <w:rStyle w:val="Hyperlink"/>
            <w:noProof/>
          </w:rPr>
          <w:t>16.</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Specimen retention policy</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_Toc505932842 \h </w:instrText>
        </w:r>
        <w:r w:rsidR="00382FB8" w:rsidRPr="000B509E">
          <w:rPr>
            <w:noProof/>
            <w:webHidden/>
          </w:rPr>
        </w:r>
        <w:r w:rsidR="00382FB8" w:rsidRPr="000B509E">
          <w:rPr>
            <w:noProof/>
            <w:webHidden/>
          </w:rPr>
          <w:fldChar w:fldCharType="separate"/>
        </w:r>
        <w:r w:rsidR="00382FB8" w:rsidRPr="000B509E">
          <w:rPr>
            <w:noProof/>
            <w:webHidden/>
          </w:rPr>
          <w:t>8</w:t>
        </w:r>
        <w:r w:rsidR="00382FB8" w:rsidRPr="000B509E">
          <w:rPr>
            <w:noProof/>
            <w:webHidden/>
          </w:rPr>
          <w:fldChar w:fldCharType="end"/>
        </w:r>
      </w:hyperlink>
    </w:p>
    <w:p w14:paraId="01DFC485" w14:textId="77777777" w:rsidR="00382FB8" w:rsidRPr="000B509E" w:rsidRDefault="00C559BD">
      <w:pPr>
        <w:pStyle w:val="TOC1"/>
        <w:rPr>
          <w:rFonts w:asciiTheme="minorHAnsi" w:eastAsiaTheme="minorEastAsia" w:hAnsiTheme="minorHAnsi" w:cstheme="minorBidi"/>
          <w:b w:val="0"/>
          <w:bCs w:val="0"/>
          <w:caps w:val="0"/>
          <w:noProof/>
          <w:sz w:val="22"/>
          <w:szCs w:val="22"/>
          <w:lang w:val="en-IE" w:eastAsia="en-IE"/>
        </w:rPr>
      </w:pPr>
      <w:hyperlink w:anchor="_Toc505932843" w:history="1">
        <w:r w:rsidR="00382FB8" w:rsidRPr="000B509E">
          <w:rPr>
            <w:rStyle w:val="Hyperlink"/>
            <w:noProof/>
          </w:rPr>
          <w:t>17.</w:t>
        </w:r>
        <w:r w:rsidR="00382FB8" w:rsidRPr="000B509E">
          <w:rPr>
            <w:rFonts w:asciiTheme="minorHAnsi" w:eastAsiaTheme="minorEastAsia" w:hAnsiTheme="minorHAnsi" w:cstheme="minorBidi"/>
            <w:b w:val="0"/>
            <w:bCs w:val="0"/>
            <w:caps w:val="0"/>
            <w:noProof/>
            <w:sz w:val="22"/>
            <w:szCs w:val="22"/>
            <w:lang w:val="en-IE" w:eastAsia="en-IE"/>
          </w:rPr>
          <w:tab/>
        </w:r>
        <w:r w:rsidR="00382FB8" w:rsidRPr="000B509E">
          <w:rPr>
            <w:rStyle w:val="Hyperlink"/>
            <w:noProof/>
          </w:rPr>
          <w:t>User Satisfaction</w:t>
        </w:r>
        <w:r w:rsidR="00382FB8" w:rsidRPr="000B509E">
          <w:rPr>
            <w:noProof/>
            <w:webHidden/>
          </w:rPr>
          <w:tab/>
        </w:r>
        <w:r w:rsidR="00382FB8" w:rsidRPr="000B509E">
          <w:rPr>
            <w:noProof/>
            <w:webHidden/>
          </w:rPr>
          <w:fldChar w:fldCharType="begin"/>
        </w:r>
        <w:r w:rsidR="00382FB8" w:rsidRPr="000B509E">
          <w:rPr>
            <w:noProof/>
            <w:webHidden/>
          </w:rPr>
          <w:instrText xml:space="preserve"> PAGEREF _Toc505932843 \h </w:instrText>
        </w:r>
        <w:r w:rsidR="00382FB8" w:rsidRPr="000B509E">
          <w:rPr>
            <w:noProof/>
            <w:webHidden/>
          </w:rPr>
        </w:r>
        <w:r w:rsidR="00382FB8" w:rsidRPr="000B509E">
          <w:rPr>
            <w:noProof/>
            <w:webHidden/>
          </w:rPr>
          <w:fldChar w:fldCharType="separate"/>
        </w:r>
        <w:r w:rsidR="00382FB8" w:rsidRPr="000B509E">
          <w:rPr>
            <w:noProof/>
            <w:webHidden/>
          </w:rPr>
          <w:t>8</w:t>
        </w:r>
        <w:r w:rsidR="00382FB8" w:rsidRPr="000B509E">
          <w:rPr>
            <w:noProof/>
            <w:webHidden/>
          </w:rPr>
          <w:fldChar w:fldCharType="end"/>
        </w:r>
      </w:hyperlink>
    </w:p>
    <w:p w14:paraId="0082D44C" w14:textId="77777777" w:rsidR="00AD5B73" w:rsidRPr="000B509E" w:rsidRDefault="006C0745">
      <w:pPr>
        <w:spacing w:line="240" w:lineRule="auto"/>
        <w:jc w:val="center"/>
        <w:rPr>
          <w:b/>
        </w:rPr>
      </w:pPr>
      <w:r w:rsidRPr="000B509E">
        <w:rPr>
          <w:b/>
        </w:rPr>
        <w:fldChar w:fldCharType="end"/>
      </w:r>
    </w:p>
    <w:p w14:paraId="36172102" w14:textId="77777777" w:rsidR="00F2345D" w:rsidRPr="000B509E" w:rsidRDefault="00DC5069" w:rsidP="00F2345D">
      <w:pPr>
        <w:pStyle w:val="Heading1"/>
        <w:keepLines/>
        <w:numPr>
          <w:ilvl w:val="0"/>
          <w:numId w:val="31"/>
        </w:numPr>
        <w:spacing w:before="480" w:after="0" w:line="276" w:lineRule="auto"/>
        <w:jc w:val="both"/>
      </w:pPr>
      <w:bookmarkStart w:id="1" w:name="_Toc121625650"/>
      <w:r w:rsidRPr="000B509E">
        <w:br w:type="page"/>
      </w:r>
      <w:bookmarkStart w:id="2" w:name="_Toc495314038"/>
      <w:bookmarkStart w:id="3" w:name="_Toc505932827"/>
      <w:bookmarkEnd w:id="1"/>
      <w:r w:rsidR="00F2345D" w:rsidRPr="000B509E">
        <w:lastRenderedPageBreak/>
        <w:t>Location</w:t>
      </w:r>
      <w:bookmarkEnd w:id="2"/>
      <w:bookmarkEnd w:id="3"/>
    </w:p>
    <w:p w14:paraId="305A1972" w14:textId="77777777" w:rsidR="00F2345D" w:rsidRPr="000B509E" w:rsidRDefault="00F2345D" w:rsidP="00F2345D">
      <w:pPr>
        <w:spacing w:before="240" w:line="480" w:lineRule="auto"/>
        <w:jc w:val="both"/>
      </w:pPr>
      <w:r w:rsidRPr="000B509E">
        <w:t xml:space="preserve">The Gonococcal Reference Laboratory is located within the Department of Clinical Microbiology, St. James’s Hospital, Dublin. This facility is an INAB accredited Medical Testing Laboratory, Registration Number 327MT in compliance with the international standard ISO/IEC 15189:2012 edition </w:t>
      </w:r>
      <w:r w:rsidRPr="000B509E">
        <w:rPr>
          <w:i/>
        </w:rPr>
        <w:t>“Medical laboratories- particular requirements for quality &amp; competence</w:t>
      </w:r>
      <w:r w:rsidRPr="000B509E">
        <w:t>”.</w:t>
      </w:r>
    </w:p>
    <w:p w14:paraId="0B8EFB57" w14:textId="77777777" w:rsidR="00F2345D" w:rsidRPr="000B509E" w:rsidRDefault="00F2345D" w:rsidP="00F2345D">
      <w:pPr>
        <w:pStyle w:val="Heading1"/>
        <w:keepLines/>
        <w:numPr>
          <w:ilvl w:val="0"/>
          <w:numId w:val="31"/>
        </w:numPr>
        <w:spacing w:before="480" w:after="0" w:line="276" w:lineRule="auto"/>
        <w:jc w:val="both"/>
      </w:pPr>
      <w:bookmarkStart w:id="4" w:name="_Toc495314039"/>
      <w:bookmarkStart w:id="5" w:name="_Toc505932828"/>
      <w:r w:rsidRPr="000B509E">
        <w:t>Contact details/ Address</w:t>
      </w:r>
      <w:bookmarkEnd w:id="4"/>
      <w:bookmarkEnd w:id="5"/>
    </w:p>
    <w:p w14:paraId="074CF2AE" w14:textId="77777777" w:rsidR="00F2345D" w:rsidRPr="000B509E" w:rsidRDefault="00F2345D" w:rsidP="00F2345D">
      <w:pPr>
        <w:spacing w:before="240"/>
        <w:jc w:val="both"/>
      </w:pPr>
      <w:r w:rsidRPr="000B509E">
        <w:t>Gonococcal Reference Laboratory,</w:t>
      </w:r>
    </w:p>
    <w:p w14:paraId="2E06A7EC" w14:textId="77777777" w:rsidR="00F2345D" w:rsidRPr="000B509E" w:rsidRDefault="00F2345D" w:rsidP="00F2345D">
      <w:pPr>
        <w:spacing w:before="240"/>
        <w:jc w:val="both"/>
      </w:pPr>
      <w:r w:rsidRPr="000B509E">
        <w:t>Central Pathology Laboratory,</w:t>
      </w:r>
    </w:p>
    <w:p w14:paraId="5064D0BD" w14:textId="77777777" w:rsidR="00F2345D" w:rsidRPr="000B509E" w:rsidRDefault="00F2345D" w:rsidP="00F2345D">
      <w:pPr>
        <w:spacing w:before="240"/>
        <w:jc w:val="both"/>
      </w:pPr>
      <w:r w:rsidRPr="000B509E">
        <w:t>Microbiology Department,</w:t>
      </w:r>
    </w:p>
    <w:p w14:paraId="46A8D1DB" w14:textId="77777777" w:rsidR="00F2345D" w:rsidRPr="000B509E" w:rsidRDefault="00F2345D" w:rsidP="00F2345D">
      <w:pPr>
        <w:spacing w:before="240"/>
        <w:jc w:val="both"/>
      </w:pPr>
      <w:r w:rsidRPr="000B509E">
        <w:t>St. James’s Hospital,</w:t>
      </w:r>
    </w:p>
    <w:p w14:paraId="55878750" w14:textId="77777777" w:rsidR="00F2345D" w:rsidRPr="000B509E" w:rsidRDefault="00F2345D" w:rsidP="00F2345D">
      <w:pPr>
        <w:spacing w:before="240"/>
        <w:jc w:val="both"/>
      </w:pPr>
      <w:r w:rsidRPr="000B509E">
        <w:t>James’s St.</w:t>
      </w:r>
    </w:p>
    <w:p w14:paraId="4B5EF036" w14:textId="77777777" w:rsidR="00F2345D" w:rsidRPr="000B509E" w:rsidRDefault="00F2345D" w:rsidP="00F2345D">
      <w:pPr>
        <w:spacing w:before="240"/>
        <w:jc w:val="both"/>
      </w:pPr>
      <w:r w:rsidRPr="000B509E">
        <w:t>Dublin 8.</w:t>
      </w:r>
    </w:p>
    <w:p w14:paraId="143233E4" w14:textId="77777777" w:rsidR="00F2345D" w:rsidRPr="000B509E" w:rsidRDefault="00F2345D" w:rsidP="00F2345D">
      <w:pPr>
        <w:spacing w:before="240"/>
        <w:jc w:val="both"/>
      </w:pPr>
      <w:r w:rsidRPr="000B509E">
        <w:t>Telephone: +353 1 416 2968</w:t>
      </w:r>
    </w:p>
    <w:p w14:paraId="64FD775C" w14:textId="77777777" w:rsidR="00F2345D" w:rsidRPr="000B509E" w:rsidRDefault="00F2345D" w:rsidP="00F2345D">
      <w:pPr>
        <w:spacing w:before="240"/>
        <w:jc w:val="both"/>
      </w:pPr>
      <w:r w:rsidRPr="000B509E">
        <w:t>Fax:  +353 1 428 4351</w:t>
      </w:r>
    </w:p>
    <w:p w14:paraId="6AD8F3D7" w14:textId="77777777" w:rsidR="00F2345D" w:rsidRPr="000B509E" w:rsidRDefault="00F2345D" w:rsidP="00F2345D">
      <w:pPr>
        <w:pStyle w:val="Heading1"/>
        <w:keepLines/>
        <w:numPr>
          <w:ilvl w:val="0"/>
          <w:numId w:val="31"/>
        </w:numPr>
        <w:spacing w:before="480" w:after="0" w:line="276" w:lineRule="auto"/>
        <w:jc w:val="both"/>
      </w:pPr>
      <w:bookmarkStart w:id="6" w:name="_Toc495314040"/>
      <w:bookmarkStart w:id="7" w:name="_Toc505932829"/>
      <w:r w:rsidRPr="000B509E">
        <w:t>Contact Names</w:t>
      </w:r>
      <w:bookmarkEnd w:id="6"/>
      <w:bookmarkEnd w:id="7"/>
    </w:p>
    <w:tbl>
      <w:tblPr>
        <w:tblStyle w:val="TableWeb2"/>
        <w:tblW w:w="0" w:type="auto"/>
        <w:tblInd w:w="-546" w:type="dxa"/>
        <w:tblLook w:val="04A0" w:firstRow="1" w:lastRow="0" w:firstColumn="1" w:lastColumn="0" w:noHBand="0" w:noVBand="1"/>
      </w:tblPr>
      <w:tblGrid>
        <w:gridCol w:w="2545"/>
        <w:gridCol w:w="2380"/>
        <w:gridCol w:w="1639"/>
        <w:gridCol w:w="2993"/>
      </w:tblGrid>
      <w:tr w:rsidR="004E338A" w:rsidRPr="000B509E" w14:paraId="1988D27F" w14:textId="77777777" w:rsidTr="000236EC">
        <w:trPr>
          <w:cnfStyle w:val="100000000000" w:firstRow="1" w:lastRow="0" w:firstColumn="0" w:lastColumn="0" w:oddVBand="0" w:evenVBand="0" w:oddHBand="0" w:evenHBand="0" w:firstRowFirstColumn="0" w:firstRowLastColumn="0" w:lastRowFirstColumn="0" w:lastRowLastColumn="0"/>
          <w:trHeight w:val="279"/>
        </w:trPr>
        <w:tc>
          <w:tcPr>
            <w:tcW w:w="2740" w:type="dxa"/>
          </w:tcPr>
          <w:p w14:paraId="200F5CC5" w14:textId="77777777" w:rsidR="004E338A" w:rsidRPr="000B509E" w:rsidRDefault="004E338A" w:rsidP="004E338A">
            <w:pPr>
              <w:spacing w:line="240" w:lineRule="auto"/>
              <w:ind w:left="0"/>
            </w:pPr>
            <w:r w:rsidRPr="000B509E">
              <w:t>Role</w:t>
            </w:r>
          </w:p>
        </w:tc>
        <w:tc>
          <w:tcPr>
            <w:tcW w:w="2518" w:type="dxa"/>
          </w:tcPr>
          <w:p w14:paraId="0866A725" w14:textId="77777777" w:rsidR="004E338A" w:rsidRPr="000B509E" w:rsidRDefault="004E338A" w:rsidP="004E338A">
            <w:pPr>
              <w:spacing w:line="240" w:lineRule="auto"/>
            </w:pPr>
            <w:r w:rsidRPr="000B509E">
              <w:t>Name</w:t>
            </w:r>
          </w:p>
        </w:tc>
        <w:tc>
          <w:tcPr>
            <w:tcW w:w="1480" w:type="dxa"/>
          </w:tcPr>
          <w:p w14:paraId="6526E50B" w14:textId="77777777" w:rsidR="004E338A" w:rsidRPr="000B509E" w:rsidRDefault="004E338A" w:rsidP="004E338A">
            <w:pPr>
              <w:spacing w:line="240" w:lineRule="auto"/>
            </w:pPr>
            <w:r w:rsidRPr="000B509E">
              <w:t>Telephone</w:t>
            </w:r>
          </w:p>
        </w:tc>
        <w:tc>
          <w:tcPr>
            <w:tcW w:w="2619" w:type="dxa"/>
          </w:tcPr>
          <w:p w14:paraId="202DD674" w14:textId="77777777" w:rsidR="004E338A" w:rsidRPr="000B509E" w:rsidRDefault="004E338A" w:rsidP="004E338A">
            <w:pPr>
              <w:spacing w:line="240" w:lineRule="auto"/>
            </w:pPr>
            <w:r w:rsidRPr="000B509E">
              <w:t>Email</w:t>
            </w:r>
          </w:p>
        </w:tc>
      </w:tr>
      <w:tr w:rsidR="004E338A" w:rsidRPr="000B509E" w14:paraId="31D5FAAF" w14:textId="77777777" w:rsidTr="000236EC">
        <w:trPr>
          <w:trHeight w:val="279"/>
        </w:trPr>
        <w:tc>
          <w:tcPr>
            <w:tcW w:w="2740" w:type="dxa"/>
          </w:tcPr>
          <w:p w14:paraId="31000803" w14:textId="77777777" w:rsidR="004E338A" w:rsidRPr="000B509E" w:rsidRDefault="004E338A" w:rsidP="004E338A">
            <w:pPr>
              <w:spacing w:line="240" w:lineRule="auto"/>
              <w:ind w:left="0"/>
              <w:rPr>
                <w:b/>
              </w:rPr>
            </w:pPr>
            <w:r w:rsidRPr="000B509E">
              <w:t>Medical Director</w:t>
            </w:r>
          </w:p>
        </w:tc>
        <w:tc>
          <w:tcPr>
            <w:tcW w:w="2518" w:type="dxa"/>
          </w:tcPr>
          <w:p w14:paraId="69402591" w14:textId="77777777" w:rsidR="004E338A" w:rsidRPr="000B509E" w:rsidRDefault="004E338A" w:rsidP="004E338A">
            <w:pPr>
              <w:spacing w:line="240" w:lineRule="auto"/>
              <w:ind w:left="0"/>
            </w:pPr>
            <w:r w:rsidRPr="000B509E">
              <w:t>Dr. Brendan Crowley</w:t>
            </w:r>
          </w:p>
        </w:tc>
        <w:tc>
          <w:tcPr>
            <w:tcW w:w="1480" w:type="dxa"/>
          </w:tcPr>
          <w:p w14:paraId="5CEE1AA5" w14:textId="77777777" w:rsidR="004E338A" w:rsidRPr="000B509E" w:rsidRDefault="004E338A" w:rsidP="003D6974">
            <w:pPr>
              <w:spacing w:line="240" w:lineRule="auto"/>
              <w:ind w:left="0"/>
            </w:pPr>
            <w:r w:rsidRPr="000B509E">
              <w:t>01 416 296</w:t>
            </w:r>
            <w:r w:rsidR="006D38CB" w:rsidRPr="000B509E">
              <w:t>8</w:t>
            </w:r>
          </w:p>
        </w:tc>
        <w:tc>
          <w:tcPr>
            <w:tcW w:w="2619" w:type="dxa"/>
          </w:tcPr>
          <w:p w14:paraId="35810628" w14:textId="77777777" w:rsidR="004E338A" w:rsidRPr="000B509E" w:rsidRDefault="004E338A" w:rsidP="004E338A">
            <w:pPr>
              <w:spacing w:line="240" w:lineRule="auto"/>
              <w:ind w:left="0"/>
            </w:pPr>
            <w:r w:rsidRPr="000B509E">
              <w:t>bcrowley@stjames.ie</w:t>
            </w:r>
          </w:p>
        </w:tc>
      </w:tr>
      <w:tr w:rsidR="006D38CB" w:rsidRPr="000B509E" w14:paraId="70B54370" w14:textId="77777777" w:rsidTr="000236EC">
        <w:trPr>
          <w:trHeight w:val="367"/>
        </w:trPr>
        <w:tc>
          <w:tcPr>
            <w:tcW w:w="2740" w:type="dxa"/>
          </w:tcPr>
          <w:p w14:paraId="78FED05B" w14:textId="77777777" w:rsidR="006D38CB" w:rsidRPr="000B509E" w:rsidRDefault="006D38CB" w:rsidP="004E338A">
            <w:pPr>
              <w:spacing w:line="240" w:lineRule="auto"/>
              <w:ind w:left="0"/>
            </w:pPr>
            <w:r w:rsidRPr="000B509E">
              <w:t>Deputy Medical Director</w:t>
            </w:r>
          </w:p>
        </w:tc>
        <w:tc>
          <w:tcPr>
            <w:tcW w:w="2518" w:type="dxa"/>
          </w:tcPr>
          <w:p w14:paraId="628C2985" w14:textId="77777777" w:rsidR="006D38CB" w:rsidRPr="000B509E" w:rsidRDefault="006D38CB" w:rsidP="004E338A">
            <w:pPr>
              <w:spacing w:line="240" w:lineRule="auto"/>
              <w:ind w:left="0"/>
            </w:pPr>
            <w:r w:rsidRPr="000B509E">
              <w:t>Dr. Breida Boyle</w:t>
            </w:r>
          </w:p>
        </w:tc>
        <w:tc>
          <w:tcPr>
            <w:tcW w:w="1480" w:type="dxa"/>
          </w:tcPr>
          <w:p w14:paraId="3621B3E6" w14:textId="77777777" w:rsidR="006D38CB" w:rsidRPr="000B509E" w:rsidRDefault="006D38CB" w:rsidP="003D6974">
            <w:pPr>
              <w:spacing w:line="240" w:lineRule="auto"/>
              <w:ind w:left="0"/>
            </w:pPr>
            <w:r w:rsidRPr="000B509E">
              <w:t>01 416 2971</w:t>
            </w:r>
          </w:p>
        </w:tc>
        <w:tc>
          <w:tcPr>
            <w:tcW w:w="2619" w:type="dxa"/>
          </w:tcPr>
          <w:p w14:paraId="45FF5D90" w14:textId="77777777" w:rsidR="006D38CB" w:rsidRPr="000B509E" w:rsidRDefault="006D38CB" w:rsidP="004E338A">
            <w:pPr>
              <w:spacing w:line="240" w:lineRule="auto"/>
              <w:ind w:left="0"/>
            </w:pPr>
            <w:r w:rsidRPr="000B509E">
              <w:t>Bboyle@stjames.ie</w:t>
            </w:r>
          </w:p>
        </w:tc>
      </w:tr>
      <w:tr w:rsidR="004E338A" w:rsidRPr="000B509E" w14:paraId="03848F12" w14:textId="77777777" w:rsidTr="000236EC">
        <w:trPr>
          <w:trHeight w:val="367"/>
        </w:trPr>
        <w:tc>
          <w:tcPr>
            <w:tcW w:w="2740" w:type="dxa"/>
          </w:tcPr>
          <w:p w14:paraId="74E90FA1" w14:textId="77777777" w:rsidR="004E338A" w:rsidRPr="000B509E" w:rsidRDefault="004E338A" w:rsidP="004E338A">
            <w:pPr>
              <w:spacing w:line="240" w:lineRule="auto"/>
              <w:ind w:left="0"/>
              <w:rPr>
                <w:b/>
              </w:rPr>
            </w:pPr>
            <w:r w:rsidRPr="000B509E">
              <w:t>Chief Medical Scientist</w:t>
            </w:r>
          </w:p>
        </w:tc>
        <w:tc>
          <w:tcPr>
            <w:tcW w:w="2518" w:type="dxa"/>
          </w:tcPr>
          <w:p w14:paraId="2C097BB7" w14:textId="77777777" w:rsidR="004E338A" w:rsidRPr="000B509E" w:rsidRDefault="004E338A" w:rsidP="004E338A">
            <w:pPr>
              <w:spacing w:line="240" w:lineRule="auto"/>
              <w:ind w:left="0"/>
            </w:pPr>
            <w:r w:rsidRPr="000B509E">
              <w:t>Ms. Antoinette Power</w:t>
            </w:r>
          </w:p>
        </w:tc>
        <w:tc>
          <w:tcPr>
            <w:tcW w:w="1480" w:type="dxa"/>
          </w:tcPr>
          <w:p w14:paraId="02DBE870" w14:textId="77777777" w:rsidR="004E338A" w:rsidRPr="000B509E" w:rsidRDefault="004E338A" w:rsidP="003D6974">
            <w:pPr>
              <w:spacing w:line="240" w:lineRule="auto"/>
              <w:ind w:left="0"/>
            </w:pPr>
            <w:r w:rsidRPr="000B509E">
              <w:t>01 416 29</w:t>
            </w:r>
            <w:r w:rsidR="003D6974" w:rsidRPr="000B509E">
              <w:t>86</w:t>
            </w:r>
          </w:p>
        </w:tc>
        <w:tc>
          <w:tcPr>
            <w:tcW w:w="2619" w:type="dxa"/>
          </w:tcPr>
          <w:p w14:paraId="4970B2B4" w14:textId="77777777" w:rsidR="004E338A" w:rsidRPr="000B509E" w:rsidRDefault="004E338A" w:rsidP="004E338A">
            <w:pPr>
              <w:spacing w:line="240" w:lineRule="auto"/>
              <w:ind w:left="0"/>
            </w:pPr>
            <w:r w:rsidRPr="000B509E">
              <w:t>ampower@stjames.ie</w:t>
            </w:r>
          </w:p>
        </w:tc>
      </w:tr>
      <w:tr w:rsidR="004E338A" w:rsidRPr="000B509E" w14:paraId="4609B2A4" w14:textId="77777777" w:rsidTr="000236EC">
        <w:trPr>
          <w:trHeight w:val="279"/>
        </w:trPr>
        <w:tc>
          <w:tcPr>
            <w:tcW w:w="2740" w:type="dxa"/>
          </w:tcPr>
          <w:p w14:paraId="0F714A55" w14:textId="77777777" w:rsidR="004E338A" w:rsidRPr="000B509E" w:rsidRDefault="004E338A" w:rsidP="004E338A">
            <w:pPr>
              <w:spacing w:line="240" w:lineRule="auto"/>
              <w:ind w:left="0"/>
              <w:rPr>
                <w:b/>
              </w:rPr>
            </w:pPr>
            <w:r w:rsidRPr="000B509E">
              <w:t>Surveillance Scientist</w:t>
            </w:r>
          </w:p>
        </w:tc>
        <w:tc>
          <w:tcPr>
            <w:tcW w:w="2518" w:type="dxa"/>
          </w:tcPr>
          <w:p w14:paraId="083D597A" w14:textId="77777777" w:rsidR="004E338A" w:rsidRPr="000236EC" w:rsidRDefault="000236EC" w:rsidP="004E338A">
            <w:pPr>
              <w:spacing w:line="240" w:lineRule="auto"/>
              <w:ind w:left="0"/>
              <w:rPr>
                <w:sz w:val="22"/>
                <w:szCs w:val="22"/>
              </w:rPr>
            </w:pPr>
            <w:r w:rsidRPr="000236EC">
              <w:rPr>
                <w:sz w:val="22"/>
                <w:szCs w:val="22"/>
                <w:highlight w:val="lightGray"/>
                <w:lang w:val="en-IE" w:eastAsia="en-US"/>
              </w:rPr>
              <w:t>Ms</w:t>
            </w:r>
            <w:r>
              <w:rPr>
                <w:sz w:val="22"/>
                <w:szCs w:val="22"/>
                <w:highlight w:val="lightGray"/>
                <w:lang w:val="en-IE" w:eastAsia="en-US"/>
              </w:rPr>
              <w:t xml:space="preserve">. </w:t>
            </w:r>
            <w:r w:rsidRPr="000236EC">
              <w:rPr>
                <w:sz w:val="22"/>
                <w:szCs w:val="22"/>
                <w:highlight w:val="lightGray"/>
                <w:lang w:val="en-IE" w:eastAsia="en-US"/>
              </w:rPr>
              <w:t xml:space="preserve">Angeline </w:t>
            </w:r>
            <w:commentRangeStart w:id="8"/>
            <w:r w:rsidRPr="000236EC">
              <w:rPr>
                <w:sz w:val="22"/>
                <w:szCs w:val="22"/>
                <w:highlight w:val="lightGray"/>
                <w:lang w:val="en-IE" w:eastAsia="en-US"/>
              </w:rPr>
              <w:t>McIntyre</w:t>
            </w:r>
            <w:commentRangeEnd w:id="8"/>
            <w:r>
              <w:rPr>
                <w:rStyle w:val="CommentReference"/>
              </w:rPr>
              <w:commentReference w:id="8"/>
            </w:r>
            <w:r w:rsidRPr="000236EC">
              <w:rPr>
                <w:sz w:val="22"/>
                <w:szCs w:val="22"/>
                <w:lang w:val="en-IE" w:eastAsia="en-US"/>
              </w:rPr>
              <w:t xml:space="preserve">           </w:t>
            </w:r>
          </w:p>
        </w:tc>
        <w:tc>
          <w:tcPr>
            <w:tcW w:w="1480" w:type="dxa"/>
          </w:tcPr>
          <w:p w14:paraId="349E5272" w14:textId="77777777" w:rsidR="004E338A" w:rsidRPr="008871F4" w:rsidRDefault="000236EC" w:rsidP="004E338A">
            <w:pPr>
              <w:spacing w:line="240" w:lineRule="auto"/>
              <w:ind w:left="0"/>
              <w:rPr>
                <w:highlight w:val="lightGray"/>
              </w:rPr>
            </w:pPr>
            <w:r w:rsidRPr="008871F4">
              <w:rPr>
                <w:highlight w:val="lightGray"/>
              </w:rPr>
              <w:t>Use email</w:t>
            </w:r>
          </w:p>
        </w:tc>
        <w:tc>
          <w:tcPr>
            <w:tcW w:w="2619" w:type="dxa"/>
          </w:tcPr>
          <w:p w14:paraId="38CDB0F0" w14:textId="77777777" w:rsidR="004E338A" w:rsidRPr="008871F4" w:rsidRDefault="000236EC" w:rsidP="004E338A">
            <w:pPr>
              <w:spacing w:line="240" w:lineRule="auto"/>
              <w:ind w:left="0"/>
              <w:rPr>
                <w:highlight w:val="lightGray"/>
              </w:rPr>
            </w:pPr>
            <w:r w:rsidRPr="008871F4">
              <w:rPr>
                <w:highlight w:val="lightGray"/>
              </w:rPr>
              <w:t>Angeline.mcintyre</w:t>
            </w:r>
            <w:r w:rsidR="004E338A" w:rsidRPr="008871F4">
              <w:rPr>
                <w:highlight w:val="lightGray"/>
              </w:rPr>
              <w:t>@hpsc.ie</w:t>
            </w:r>
          </w:p>
        </w:tc>
      </w:tr>
      <w:tr w:rsidR="004E338A" w:rsidRPr="000B509E" w14:paraId="797DE835" w14:textId="77777777" w:rsidTr="000236EC">
        <w:trPr>
          <w:trHeight w:val="391"/>
        </w:trPr>
        <w:tc>
          <w:tcPr>
            <w:tcW w:w="2740" w:type="dxa"/>
          </w:tcPr>
          <w:p w14:paraId="7D17140B" w14:textId="77777777" w:rsidR="004E338A" w:rsidRPr="000B509E" w:rsidRDefault="004E338A" w:rsidP="004E338A">
            <w:pPr>
              <w:spacing w:line="240" w:lineRule="auto"/>
              <w:ind w:left="0"/>
              <w:rPr>
                <w:b/>
              </w:rPr>
            </w:pPr>
            <w:r w:rsidRPr="000B509E">
              <w:t>Senior Medical Scientist</w:t>
            </w:r>
          </w:p>
        </w:tc>
        <w:tc>
          <w:tcPr>
            <w:tcW w:w="2518" w:type="dxa"/>
          </w:tcPr>
          <w:p w14:paraId="7968DB5C" w14:textId="77777777" w:rsidR="004E338A" w:rsidRPr="000B509E" w:rsidRDefault="004E338A" w:rsidP="004E338A">
            <w:pPr>
              <w:spacing w:line="240" w:lineRule="auto"/>
              <w:ind w:left="0"/>
              <w:jc w:val="both"/>
            </w:pPr>
            <w:r w:rsidRPr="000B509E">
              <w:t>Ms. Sinéad Saab</w:t>
            </w:r>
          </w:p>
        </w:tc>
        <w:tc>
          <w:tcPr>
            <w:tcW w:w="1480" w:type="dxa"/>
          </w:tcPr>
          <w:p w14:paraId="46B451E1" w14:textId="77777777" w:rsidR="004E338A" w:rsidRPr="000B509E" w:rsidRDefault="004E338A" w:rsidP="004E338A">
            <w:pPr>
              <w:spacing w:line="240" w:lineRule="auto"/>
              <w:ind w:left="0"/>
              <w:jc w:val="both"/>
            </w:pPr>
            <w:r w:rsidRPr="000B509E">
              <w:t>01 416 2917</w:t>
            </w:r>
          </w:p>
        </w:tc>
        <w:tc>
          <w:tcPr>
            <w:tcW w:w="2619" w:type="dxa"/>
          </w:tcPr>
          <w:p w14:paraId="0EB60F84" w14:textId="77777777" w:rsidR="004E338A" w:rsidRPr="000B509E" w:rsidRDefault="004E338A" w:rsidP="004E338A">
            <w:pPr>
              <w:spacing w:line="240" w:lineRule="auto"/>
              <w:ind w:left="0"/>
              <w:jc w:val="both"/>
            </w:pPr>
            <w:r w:rsidRPr="000B509E">
              <w:t>ssaab@stjames.ie</w:t>
            </w:r>
          </w:p>
        </w:tc>
      </w:tr>
    </w:tbl>
    <w:p w14:paraId="6E422E5D" w14:textId="77777777" w:rsidR="00F2345D" w:rsidRPr="000B509E" w:rsidRDefault="00F2345D" w:rsidP="00F2345D">
      <w:pPr>
        <w:jc w:val="both"/>
      </w:pPr>
    </w:p>
    <w:p w14:paraId="7BF9A263" w14:textId="77777777" w:rsidR="00F2345D" w:rsidRPr="000B509E" w:rsidRDefault="00F2345D" w:rsidP="00F2345D">
      <w:pPr>
        <w:pStyle w:val="Heading1"/>
        <w:keepLines/>
        <w:numPr>
          <w:ilvl w:val="0"/>
          <w:numId w:val="31"/>
        </w:numPr>
        <w:spacing w:before="480" w:after="0" w:line="276" w:lineRule="auto"/>
        <w:jc w:val="both"/>
      </w:pPr>
      <w:bookmarkStart w:id="9" w:name="_Toc495314041"/>
      <w:bookmarkStart w:id="10" w:name="_Toc505932830"/>
      <w:r w:rsidRPr="000B509E">
        <w:lastRenderedPageBreak/>
        <w:t>Contact Details for Advice</w:t>
      </w:r>
      <w:bookmarkEnd w:id="9"/>
      <w:bookmarkEnd w:id="10"/>
    </w:p>
    <w:p w14:paraId="32D7B2DE" w14:textId="77777777" w:rsidR="00B547A1" w:rsidRDefault="004E338A" w:rsidP="006D38CB">
      <w:pPr>
        <w:jc w:val="both"/>
        <w:rPr>
          <w:lang w:val="en-IE" w:eastAsia="en-US"/>
        </w:rPr>
      </w:pPr>
      <w:r w:rsidRPr="000B509E">
        <w:rPr>
          <w:lang w:val="en-IE" w:eastAsia="en-US"/>
        </w:rPr>
        <w:t>Patient treatment / management</w:t>
      </w:r>
      <w:r w:rsidRPr="000B509E">
        <w:rPr>
          <w:lang w:val="en-IE" w:eastAsia="en-US"/>
        </w:rPr>
        <w:tab/>
      </w:r>
    </w:p>
    <w:p w14:paraId="17F5AEB7" w14:textId="77777777" w:rsidR="006D38CB" w:rsidRDefault="00F2345D" w:rsidP="006D38CB">
      <w:pPr>
        <w:jc w:val="both"/>
        <w:rPr>
          <w:lang w:val="en-IE" w:eastAsia="en-US"/>
        </w:rPr>
      </w:pPr>
      <w:r w:rsidRPr="000B509E">
        <w:rPr>
          <w:lang w:val="en-IE" w:eastAsia="en-US"/>
        </w:rPr>
        <w:t>D</w:t>
      </w:r>
      <w:r w:rsidR="00B547A1">
        <w:rPr>
          <w:lang w:val="en-IE" w:eastAsia="en-US"/>
        </w:rPr>
        <w:t xml:space="preserve">r. Brendan Crowley </w:t>
      </w:r>
      <w:r w:rsidR="00B547A1">
        <w:rPr>
          <w:lang w:val="en-IE" w:eastAsia="en-US"/>
        </w:rPr>
        <w:tab/>
      </w:r>
      <w:r w:rsidR="00B547A1">
        <w:rPr>
          <w:lang w:val="en-IE" w:eastAsia="en-US"/>
        </w:rPr>
        <w:tab/>
      </w:r>
      <w:r w:rsidR="00B547A1">
        <w:rPr>
          <w:lang w:val="en-IE" w:eastAsia="en-US"/>
        </w:rPr>
        <w:tab/>
      </w:r>
      <w:r w:rsidR="00B547A1">
        <w:rPr>
          <w:lang w:val="en-IE" w:eastAsia="en-US"/>
        </w:rPr>
        <w:tab/>
      </w:r>
      <w:r w:rsidR="00B547A1">
        <w:rPr>
          <w:lang w:val="en-IE" w:eastAsia="en-US"/>
        </w:rPr>
        <w:tab/>
      </w:r>
      <w:r w:rsidR="00B547A1">
        <w:rPr>
          <w:lang w:val="en-IE" w:eastAsia="en-US"/>
        </w:rPr>
        <w:tab/>
      </w:r>
      <w:r w:rsidR="00B547A1">
        <w:rPr>
          <w:lang w:val="en-IE" w:eastAsia="en-US"/>
        </w:rPr>
        <w:tab/>
      </w:r>
      <w:r w:rsidR="006D38CB" w:rsidRPr="000B509E">
        <w:rPr>
          <w:lang w:val="en-IE" w:eastAsia="en-US"/>
        </w:rPr>
        <w:t>01 416 2968</w:t>
      </w:r>
    </w:p>
    <w:p w14:paraId="473C6192" w14:textId="77777777" w:rsidR="006D38CB" w:rsidRDefault="0093518E" w:rsidP="00B547A1">
      <w:pPr>
        <w:rPr>
          <w:lang w:val="en-IE" w:eastAsia="en-US"/>
        </w:rPr>
      </w:pPr>
      <w:r>
        <w:rPr>
          <w:lang w:val="en-US"/>
        </w:rPr>
        <w:t>G</w:t>
      </w:r>
      <w:r w:rsidR="0090038A">
        <w:rPr>
          <w:lang w:val="en-US"/>
        </w:rPr>
        <w:t xml:space="preserve">enito-Urinary Medicine (GUM) </w:t>
      </w:r>
      <w:r>
        <w:rPr>
          <w:lang w:val="en-US"/>
        </w:rPr>
        <w:t>Medical T</w:t>
      </w:r>
      <w:r w:rsidR="00B547A1">
        <w:rPr>
          <w:lang w:val="en-US"/>
        </w:rPr>
        <w:t xml:space="preserve">eam: </w:t>
      </w:r>
      <w:r>
        <w:rPr>
          <w:lang w:val="en-US"/>
        </w:rPr>
        <w:t xml:space="preserve">      </w:t>
      </w:r>
      <w:r w:rsidR="00B547A1">
        <w:rPr>
          <w:lang w:val="en-US"/>
        </w:rPr>
        <w:t xml:space="preserve">      </w:t>
      </w:r>
      <w:hyperlink r:id="rId11" w:history="1"/>
      <w:r w:rsidR="00B547A1">
        <w:rPr>
          <w:lang w:val="en-US"/>
        </w:rPr>
        <w:t xml:space="preserve"> </w:t>
      </w:r>
      <w:r w:rsidR="0091734D">
        <w:rPr>
          <w:lang w:val="en-IE" w:eastAsia="en-US"/>
        </w:rPr>
        <w:tab/>
      </w:r>
      <w:r w:rsidR="00B547A1">
        <w:rPr>
          <w:lang w:val="en-IE" w:eastAsia="en-US"/>
        </w:rPr>
        <w:t xml:space="preserve"> </w:t>
      </w:r>
    </w:p>
    <w:p w14:paraId="7277F5A1" w14:textId="77777777" w:rsidR="00B547A1" w:rsidRPr="00B945CB" w:rsidRDefault="0090038A" w:rsidP="00B547A1">
      <w:pPr>
        <w:rPr>
          <w:i/>
          <w:lang w:val="en-IE" w:eastAsia="en-US"/>
        </w:rPr>
      </w:pPr>
      <w:r w:rsidRPr="00B945CB">
        <w:rPr>
          <w:i/>
          <w:lang w:val="en-IE" w:eastAsia="en-US"/>
        </w:rPr>
        <w:t xml:space="preserve">Refer to </w:t>
      </w:r>
      <w:r w:rsidR="00B547A1" w:rsidRPr="00B945CB">
        <w:rPr>
          <w:i/>
          <w:lang w:val="en-IE" w:eastAsia="en-US"/>
        </w:rPr>
        <w:t>https://www.stjames.ie/intranet/staff/phonedirectory/Medical,Teams,Listing</w:t>
      </w:r>
    </w:p>
    <w:p w14:paraId="7F170849" w14:textId="77777777" w:rsidR="00F2345D" w:rsidRPr="000B509E" w:rsidRDefault="004E338A" w:rsidP="00F2345D">
      <w:pPr>
        <w:jc w:val="both"/>
      </w:pPr>
      <w:r w:rsidRPr="000B509E">
        <w:rPr>
          <w:lang w:val="en-IE" w:eastAsia="en-US"/>
        </w:rPr>
        <w:t xml:space="preserve">Laboratory aspects </w:t>
      </w:r>
      <w:r w:rsidRPr="000B509E">
        <w:rPr>
          <w:lang w:val="en-IE" w:eastAsia="en-US"/>
        </w:rPr>
        <w:tab/>
      </w:r>
      <w:r w:rsidRPr="000B509E">
        <w:rPr>
          <w:lang w:val="en-IE" w:eastAsia="en-US"/>
        </w:rPr>
        <w:tab/>
      </w:r>
      <w:r w:rsidRPr="000B509E">
        <w:rPr>
          <w:lang w:val="en-IE" w:eastAsia="en-US"/>
        </w:rPr>
        <w:tab/>
      </w:r>
      <w:r w:rsidR="00F2345D" w:rsidRPr="000B509E">
        <w:rPr>
          <w:lang w:val="en-IE" w:eastAsia="en-US"/>
        </w:rPr>
        <w:t xml:space="preserve">Ms. Sinead Saab   </w:t>
      </w:r>
      <w:r w:rsidR="00F2345D" w:rsidRPr="000B509E">
        <w:rPr>
          <w:lang w:val="en-IE" w:eastAsia="en-US"/>
        </w:rPr>
        <w:tab/>
      </w:r>
      <w:r w:rsidR="00F2345D" w:rsidRPr="000B509E">
        <w:rPr>
          <w:lang w:val="en-IE" w:eastAsia="en-US"/>
        </w:rPr>
        <w:tab/>
        <w:t>01 416 2917</w:t>
      </w:r>
    </w:p>
    <w:p w14:paraId="31A5E0D1" w14:textId="77777777" w:rsidR="00F2345D" w:rsidRPr="000B509E" w:rsidRDefault="004E338A" w:rsidP="00F2345D">
      <w:pPr>
        <w:jc w:val="both"/>
      </w:pPr>
      <w:r w:rsidRPr="000B509E">
        <w:rPr>
          <w:lang w:val="en-IE" w:eastAsia="en-US"/>
        </w:rPr>
        <w:t>Surveillance aspects</w:t>
      </w:r>
      <w:r w:rsidRPr="000B509E">
        <w:rPr>
          <w:lang w:val="en-IE" w:eastAsia="en-US"/>
        </w:rPr>
        <w:tab/>
      </w:r>
      <w:r w:rsidRPr="000B509E">
        <w:rPr>
          <w:lang w:val="en-IE" w:eastAsia="en-US"/>
        </w:rPr>
        <w:tab/>
      </w:r>
      <w:r w:rsidRPr="000B509E">
        <w:rPr>
          <w:lang w:val="en-IE" w:eastAsia="en-US"/>
        </w:rPr>
        <w:tab/>
      </w:r>
      <w:r w:rsidR="000236EC">
        <w:rPr>
          <w:highlight w:val="lightGray"/>
          <w:lang w:val="en-IE" w:eastAsia="en-US"/>
        </w:rPr>
        <w:t xml:space="preserve">Ms. </w:t>
      </w:r>
      <w:r w:rsidR="00872905" w:rsidRPr="00872905">
        <w:rPr>
          <w:highlight w:val="lightGray"/>
          <w:lang w:val="en-IE" w:eastAsia="en-US"/>
        </w:rPr>
        <w:t>Angeline McIntyre</w:t>
      </w:r>
      <w:r w:rsidR="00872905">
        <w:rPr>
          <w:lang w:val="en-IE" w:eastAsia="en-US"/>
        </w:rPr>
        <w:t xml:space="preserve">           </w:t>
      </w:r>
      <w:r w:rsidR="000236EC" w:rsidRPr="008871F4">
        <w:rPr>
          <w:highlight w:val="lightGray"/>
          <w:lang w:val="en-IE" w:eastAsia="en-US"/>
        </w:rPr>
        <w:t>Use email</w:t>
      </w:r>
    </w:p>
    <w:p w14:paraId="43AE74FD" w14:textId="77777777" w:rsidR="00F2345D" w:rsidRPr="000B509E" w:rsidRDefault="00F2345D" w:rsidP="00F2345D">
      <w:pPr>
        <w:pStyle w:val="Heading1"/>
        <w:keepLines/>
        <w:numPr>
          <w:ilvl w:val="0"/>
          <w:numId w:val="31"/>
        </w:numPr>
        <w:spacing w:before="480" w:after="0" w:line="276" w:lineRule="auto"/>
        <w:jc w:val="both"/>
      </w:pPr>
      <w:bookmarkStart w:id="11" w:name="_Toc495314042"/>
      <w:bookmarkStart w:id="12" w:name="_Toc505932831"/>
      <w:r w:rsidRPr="000B509E">
        <w:t>Opening Hours</w:t>
      </w:r>
      <w:bookmarkEnd w:id="11"/>
      <w:bookmarkEnd w:id="12"/>
    </w:p>
    <w:p w14:paraId="16CAD731" w14:textId="77777777" w:rsidR="00F2345D" w:rsidRPr="000B509E" w:rsidRDefault="00F2345D" w:rsidP="00F2345D">
      <w:pPr>
        <w:jc w:val="both"/>
      </w:pPr>
      <w:r w:rsidRPr="000B509E">
        <w:t xml:space="preserve">Monday to Friday 9.00 am to 5.00 pm </w:t>
      </w:r>
    </w:p>
    <w:p w14:paraId="7EAE3F00" w14:textId="77777777" w:rsidR="00F2345D" w:rsidRPr="000B509E" w:rsidRDefault="00F2345D" w:rsidP="00F2345D">
      <w:pPr>
        <w:pStyle w:val="Heading1"/>
        <w:keepLines/>
        <w:numPr>
          <w:ilvl w:val="0"/>
          <w:numId w:val="31"/>
        </w:numPr>
        <w:spacing w:before="480" w:after="0" w:line="276" w:lineRule="auto"/>
        <w:jc w:val="both"/>
      </w:pPr>
      <w:bookmarkStart w:id="13" w:name="_Toc495314043"/>
      <w:bookmarkStart w:id="14" w:name="_Toc505932832"/>
      <w:r w:rsidRPr="000B509E">
        <w:t>Users of the Laboratory Service</w:t>
      </w:r>
      <w:bookmarkEnd w:id="13"/>
      <w:bookmarkEnd w:id="14"/>
    </w:p>
    <w:p w14:paraId="7DB3D8C9" w14:textId="77777777" w:rsidR="00F2345D" w:rsidRPr="000B509E" w:rsidRDefault="00F2345D" w:rsidP="00F2345D">
      <w:pPr>
        <w:jc w:val="both"/>
        <w:rPr>
          <w:lang w:val="en-IE" w:eastAsia="en-US"/>
        </w:rPr>
      </w:pPr>
      <w:r w:rsidRPr="000B509E">
        <w:rPr>
          <w:lang w:val="en-IE" w:eastAsia="en-US"/>
        </w:rPr>
        <w:t xml:space="preserve">The Gonococcal Reference laboratory service is available to all hospital microbiology laboratories in Ireland. Users of the service, at their own expense, are responsible for the packaging and transportation of samples in accordance with the ADR (European Agreement concerning the international carriage of dangerous Goods by Road, 2017) regulations (see section </w:t>
      </w:r>
      <w:r w:rsidRPr="000B509E">
        <w:rPr>
          <w:lang w:val="en-IE" w:eastAsia="en-US"/>
        </w:rPr>
        <w:fldChar w:fldCharType="begin"/>
      </w:r>
      <w:r w:rsidRPr="000B509E">
        <w:rPr>
          <w:lang w:val="en-IE" w:eastAsia="en-US"/>
        </w:rPr>
        <w:instrText xml:space="preserve"> REF _Ref491701846 \r \h  \* MERGEFORMAT </w:instrText>
      </w:r>
      <w:r w:rsidRPr="000B509E">
        <w:rPr>
          <w:lang w:val="en-IE" w:eastAsia="en-US"/>
        </w:rPr>
      </w:r>
      <w:r w:rsidRPr="000B509E">
        <w:rPr>
          <w:lang w:val="en-IE" w:eastAsia="en-US"/>
        </w:rPr>
        <w:fldChar w:fldCharType="separate"/>
      </w:r>
      <w:r w:rsidRPr="000B509E">
        <w:rPr>
          <w:lang w:val="en-IE" w:eastAsia="en-US"/>
        </w:rPr>
        <w:t>11</w:t>
      </w:r>
      <w:r w:rsidRPr="000B509E">
        <w:rPr>
          <w:lang w:val="en-IE" w:eastAsia="en-US"/>
        </w:rPr>
        <w:fldChar w:fldCharType="end"/>
      </w:r>
      <w:r w:rsidRPr="000B509E">
        <w:rPr>
          <w:lang w:val="en-IE" w:eastAsia="en-US"/>
        </w:rPr>
        <w:t>)</w:t>
      </w:r>
    </w:p>
    <w:p w14:paraId="77908589" w14:textId="77777777" w:rsidR="00F2345D" w:rsidRPr="000B509E" w:rsidRDefault="00F2345D" w:rsidP="00F2345D">
      <w:pPr>
        <w:pStyle w:val="Heading1"/>
        <w:keepLines/>
        <w:numPr>
          <w:ilvl w:val="0"/>
          <w:numId w:val="31"/>
        </w:numPr>
        <w:spacing w:before="480" w:after="0" w:line="276" w:lineRule="auto"/>
        <w:jc w:val="both"/>
      </w:pPr>
      <w:bookmarkStart w:id="15" w:name="_Toc495314044"/>
      <w:bookmarkStart w:id="16" w:name="_Toc505932833"/>
      <w:r w:rsidRPr="000B509E">
        <w:t>Data protection</w:t>
      </w:r>
      <w:bookmarkEnd w:id="15"/>
      <w:bookmarkEnd w:id="16"/>
    </w:p>
    <w:p w14:paraId="7E5FD5F9" w14:textId="77777777" w:rsidR="00F2345D" w:rsidRPr="000B509E" w:rsidRDefault="00F2345D" w:rsidP="007938AA">
      <w:pPr>
        <w:jc w:val="both"/>
        <w:rPr>
          <w:lang w:val="en-IE" w:eastAsia="en-US"/>
        </w:rPr>
      </w:pPr>
      <w:r w:rsidRPr="000B509E">
        <w:rPr>
          <w:lang w:val="en-IE" w:eastAsia="en-US"/>
        </w:rPr>
        <w:t xml:space="preserve">The Gonococcal Reference laboratory will ensure that its obligations as a Data Processers under the </w:t>
      </w:r>
      <w:r w:rsidR="007938AA" w:rsidRPr="000B509E">
        <w:rPr>
          <w:lang w:val="en-IE" w:eastAsia="en-US"/>
        </w:rPr>
        <w:t>Data protection</w:t>
      </w:r>
      <w:r w:rsidRPr="000B509E">
        <w:rPr>
          <w:lang w:val="en-IE" w:eastAsia="en-US"/>
        </w:rPr>
        <w:t xml:space="preserve"> Act and other relevant EU Directives are fulfilled.</w:t>
      </w:r>
    </w:p>
    <w:p w14:paraId="3DA09F61" w14:textId="77777777" w:rsidR="00F2345D" w:rsidRPr="000B509E" w:rsidRDefault="00F2345D" w:rsidP="00F2345D">
      <w:pPr>
        <w:pStyle w:val="Heading1"/>
        <w:keepLines/>
        <w:numPr>
          <w:ilvl w:val="0"/>
          <w:numId w:val="31"/>
        </w:numPr>
        <w:spacing w:before="480" w:after="0" w:line="276" w:lineRule="auto"/>
        <w:jc w:val="both"/>
      </w:pPr>
      <w:bookmarkStart w:id="17" w:name="_Toc495314045"/>
      <w:bookmarkStart w:id="18" w:name="_Toc505932834"/>
      <w:r w:rsidRPr="000B509E">
        <w:t>Services Available</w:t>
      </w:r>
      <w:bookmarkEnd w:id="17"/>
      <w:bookmarkEnd w:id="18"/>
    </w:p>
    <w:p w14:paraId="560F11B2" w14:textId="77777777" w:rsidR="00F2345D" w:rsidRPr="000B509E" w:rsidRDefault="00F2345D" w:rsidP="00F2345D">
      <w:pPr>
        <w:jc w:val="both"/>
      </w:pPr>
      <w:r w:rsidRPr="000B509E">
        <w:t>Gonococcal Reference Laboratory provides the following services:</w:t>
      </w:r>
    </w:p>
    <w:p w14:paraId="1B26C21E" w14:textId="77777777" w:rsidR="00F2345D" w:rsidRPr="000B509E" w:rsidRDefault="00F2345D" w:rsidP="00F2345D">
      <w:pPr>
        <w:jc w:val="both"/>
        <w:rPr>
          <w:b/>
        </w:rPr>
      </w:pPr>
    </w:p>
    <w:p w14:paraId="38F1B451" w14:textId="77777777" w:rsidR="00F2345D" w:rsidRPr="000B509E" w:rsidRDefault="00F2345D" w:rsidP="00F2345D">
      <w:pPr>
        <w:pStyle w:val="ListParagraph"/>
        <w:numPr>
          <w:ilvl w:val="1"/>
          <w:numId w:val="31"/>
        </w:numPr>
        <w:jc w:val="both"/>
        <w:rPr>
          <w:rFonts w:ascii="Times New Roman" w:hAnsi="Times New Roman" w:cs="Times New Roman"/>
          <w:b/>
          <w:sz w:val="24"/>
          <w:szCs w:val="24"/>
        </w:rPr>
      </w:pPr>
      <w:r w:rsidRPr="000B509E">
        <w:rPr>
          <w:rFonts w:ascii="Times New Roman" w:hAnsi="Times New Roman" w:cs="Times New Roman"/>
          <w:b/>
          <w:sz w:val="24"/>
          <w:szCs w:val="24"/>
        </w:rPr>
        <w:t>Reference diagnostics</w:t>
      </w:r>
    </w:p>
    <w:p w14:paraId="2B9F62D7" w14:textId="77777777" w:rsidR="00F2345D" w:rsidRPr="000B509E" w:rsidRDefault="00F2345D" w:rsidP="00F2345D">
      <w:pPr>
        <w:pStyle w:val="ListParagraph"/>
        <w:numPr>
          <w:ilvl w:val="0"/>
          <w:numId w:val="36"/>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 xml:space="preserve">Antimicrobial susceptibility testing – provision of extended antimicrobial susceptibility testing for </w:t>
      </w:r>
      <w:r w:rsidRPr="000B509E">
        <w:rPr>
          <w:rFonts w:ascii="Times New Roman" w:hAnsi="Times New Roman" w:cs="Times New Roman"/>
          <w:i/>
          <w:sz w:val="24"/>
          <w:szCs w:val="24"/>
        </w:rPr>
        <w:t xml:space="preserve">Neisseria gonorrhoeae (N. gonorrhoeae) </w:t>
      </w:r>
      <w:r w:rsidRPr="000B509E">
        <w:rPr>
          <w:rFonts w:ascii="Times New Roman" w:hAnsi="Times New Roman" w:cs="Times New Roman"/>
          <w:sz w:val="24"/>
          <w:szCs w:val="24"/>
        </w:rPr>
        <w:t>to identify and monitor current resistance profiles in Ireland.</w:t>
      </w:r>
    </w:p>
    <w:p w14:paraId="1C9F9CA9" w14:textId="77777777" w:rsidR="00F2345D" w:rsidRPr="000B509E" w:rsidRDefault="00F2345D" w:rsidP="00F2345D">
      <w:pPr>
        <w:pStyle w:val="ListParagraph"/>
        <w:ind w:left="792"/>
        <w:jc w:val="both"/>
        <w:rPr>
          <w:rFonts w:ascii="Times New Roman" w:hAnsi="Times New Roman" w:cs="Times New Roman"/>
          <w:sz w:val="24"/>
          <w:szCs w:val="24"/>
        </w:rPr>
      </w:pPr>
    </w:p>
    <w:p w14:paraId="3249CEF8" w14:textId="77777777" w:rsidR="00F2345D" w:rsidRPr="000B509E" w:rsidRDefault="00F2345D" w:rsidP="00F2345D">
      <w:pPr>
        <w:pStyle w:val="ListParagraph"/>
        <w:numPr>
          <w:ilvl w:val="1"/>
          <w:numId w:val="31"/>
        </w:numPr>
        <w:jc w:val="both"/>
        <w:rPr>
          <w:rFonts w:ascii="Times New Roman" w:hAnsi="Times New Roman" w:cs="Times New Roman"/>
          <w:b/>
          <w:sz w:val="24"/>
          <w:szCs w:val="24"/>
        </w:rPr>
      </w:pPr>
      <w:r w:rsidRPr="000B509E">
        <w:rPr>
          <w:rFonts w:ascii="Times New Roman" w:hAnsi="Times New Roman" w:cs="Times New Roman"/>
          <w:b/>
          <w:sz w:val="24"/>
          <w:szCs w:val="24"/>
        </w:rPr>
        <w:t>Scientific Advice</w:t>
      </w:r>
    </w:p>
    <w:p w14:paraId="5495D62F" w14:textId="77777777" w:rsidR="00F2345D" w:rsidRPr="000B509E" w:rsidRDefault="00F2345D" w:rsidP="00F2345D">
      <w:pPr>
        <w:pStyle w:val="ListParagraph"/>
        <w:numPr>
          <w:ilvl w:val="2"/>
          <w:numId w:val="31"/>
        </w:numPr>
        <w:jc w:val="both"/>
        <w:rPr>
          <w:rFonts w:ascii="Times New Roman" w:hAnsi="Times New Roman" w:cs="Times New Roman"/>
          <w:b/>
          <w:sz w:val="24"/>
          <w:szCs w:val="24"/>
        </w:rPr>
      </w:pPr>
      <w:r w:rsidRPr="000B509E">
        <w:rPr>
          <w:rFonts w:ascii="Times New Roman" w:hAnsi="Times New Roman" w:cs="Times New Roman"/>
          <w:b/>
          <w:sz w:val="24"/>
          <w:szCs w:val="24"/>
        </w:rPr>
        <w:t xml:space="preserve">Technical advice </w:t>
      </w:r>
    </w:p>
    <w:p w14:paraId="1346BDF7" w14:textId="77777777" w:rsidR="00F2345D" w:rsidRPr="000B509E" w:rsidRDefault="00F2345D" w:rsidP="00F2345D">
      <w:pPr>
        <w:pStyle w:val="ListParagraph"/>
        <w:numPr>
          <w:ilvl w:val="0"/>
          <w:numId w:val="32"/>
        </w:numPr>
        <w:jc w:val="both"/>
        <w:rPr>
          <w:rFonts w:ascii="Times New Roman" w:hAnsi="Times New Roman" w:cs="Times New Roman"/>
          <w:b/>
          <w:sz w:val="24"/>
          <w:szCs w:val="24"/>
        </w:rPr>
      </w:pPr>
      <w:r w:rsidRPr="000B509E">
        <w:rPr>
          <w:rFonts w:ascii="Times New Roman" w:hAnsi="Times New Roman" w:cs="Times New Roman"/>
          <w:sz w:val="24"/>
          <w:szCs w:val="24"/>
        </w:rPr>
        <w:t>Development and dissemination of guidance on appropriate diagnostic methods, including storage and transport of isolates.</w:t>
      </w:r>
    </w:p>
    <w:p w14:paraId="1BF26DFF" w14:textId="77777777" w:rsidR="00F2345D" w:rsidRPr="000B509E" w:rsidRDefault="00F2345D" w:rsidP="00F2345D">
      <w:pPr>
        <w:pStyle w:val="ListParagraph"/>
        <w:numPr>
          <w:ilvl w:val="0"/>
          <w:numId w:val="32"/>
        </w:numPr>
        <w:jc w:val="both"/>
        <w:rPr>
          <w:rFonts w:ascii="Times New Roman" w:hAnsi="Times New Roman" w:cs="Times New Roman"/>
          <w:b/>
          <w:sz w:val="24"/>
          <w:szCs w:val="24"/>
        </w:rPr>
      </w:pPr>
      <w:r w:rsidRPr="000B509E">
        <w:rPr>
          <w:rFonts w:ascii="Times New Roman" w:hAnsi="Times New Roman" w:cs="Times New Roman"/>
          <w:sz w:val="24"/>
          <w:szCs w:val="24"/>
        </w:rPr>
        <w:lastRenderedPageBreak/>
        <w:t xml:space="preserve">Proactive and reactive provision of advice and information to other laboratories that carry out </w:t>
      </w:r>
      <w:r w:rsidRPr="000B509E">
        <w:rPr>
          <w:rFonts w:ascii="Times New Roman" w:hAnsi="Times New Roman" w:cs="Times New Roman"/>
          <w:i/>
          <w:sz w:val="24"/>
          <w:szCs w:val="24"/>
        </w:rPr>
        <w:t xml:space="preserve">N. gonorrhoeae </w:t>
      </w:r>
      <w:r w:rsidRPr="000B509E">
        <w:rPr>
          <w:rFonts w:ascii="Times New Roman" w:hAnsi="Times New Roman" w:cs="Times New Roman"/>
          <w:sz w:val="24"/>
          <w:szCs w:val="24"/>
        </w:rPr>
        <w:t>identification and antimicrobial susceptibility testing.</w:t>
      </w:r>
    </w:p>
    <w:p w14:paraId="3E728B21" w14:textId="77777777" w:rsidR="00F2345D" w:rsidRPr="000B509E" w:rsidRDefault="00F2345D" w:rsidP="008E256B">
      <w:pPr>
        <w:pStyle w:val="ListParagraph"/>
        <w:numPr>
          <w:ilvl w:val="0"/>
          <w:numId w:val="32"/>
        </w:numPr>
        <w:jc w:val="both"/>
        <w:rPr>
          <w:rFonts w:ascii="Times New Roman" w:hAnsi="Times New Roman" w:cs="Times New Roman"/>
          <w:b/>
          <w:sz w:val="24"/>
          <w:szCs w:val="24"/>
        </w:rPr>
      </w:pPr>
      <w:r w:rsidRPr="000B509E">
        <w:rPr>
          <w:rFonts w:ascii="Times New Roman" w:hAnsi="Times New Roman" w:cs="Times New Roman"/>
          <w:sz w:val="24"/>
          <w:szCs w:val="24"/>
        </w:rPr>
        <w:t xml:space="preserve">Support and advice to other laboratories that carry out </w:t>
      </w:r>
      <w:r w:rsidRPr="000B509E">
        <w:rPr>
          <w:rFonts w:ascii="Times New Roman" w:hAnsi="Times New Roman" w:cs="Times New Roman"/>
          <w:i/>
          <w:sz w:val="24"/>
          <w:szCs w:val="24"/>
        </w:rPr>
        <w:t xml:space="preserve">N. gonorrhoeae </w:t>
      </w:r>
      <w:r w:rsidRPr="000B509E">
        <w:rPr>
          <w:rFonts w:ascii="Times New Roman" w:hAnsi="Times New Roman" w:cs="Times New Roman"/>
          <w:sz w:val="24"/>
          <w:szCs w:val="24"/>
        </w:rPr>
        <w:t>nucleic acid amplification testing</w:t>
      </w:r>
      <w:r w:rsidRPr="000B509E">
        <w:rPr>
          <w:rFonts w:ascii="Times New Roman" w:hAnsi="Times New Roman" w:cs="Times New Roman"/>
          <w:color w:val="222222"/>
          <w:shd w:val="clear" w:color="auto" w:fill="FFFFFF"/>
        </w:rPr>
        <w:t>.</w:t>
      </w:r>
    </w:p>
    <w:p w14:paraId="4B50535E" w14:textId="77777777" w:rsidR="007938AA" w:rsidRPr="000B509E" w:rsidRDefault="007938AA" w:rsidP="008E256B">
      <w:pPr>
        <w:pStyle w:val="ListParagraph"/>
        <w:numPr>
          <w:ilvl w:val="0"/>
          <w:numId w:val="32"/>
        </w:numPr>
        <w:jc w:val="both"/>
        <w:rPr>
          <w:rFonts w:ascii="Times New Roman" w:hAnsi="Times New Roman" w:cs="Times New Roman"/>
          <w:b/>
          <w:sz w:val="24"/>
          <w:szCs w:val="24"/>
        </w:rPr>
      </w:pPr>
      <w:r w:rsidRPr="000B509E">
        <w:rPr>
          <w:rFonts w:ascii="Times New Roman" w:hAnsi="Times New Roman" w:cs="Times New Roman"/>
          <w:sz w:val="24"/>
          <w:szCs w:val="24"/>
          <w:lang w:val="en-US"/>
        </w:rPr>
        <w:t>Molecular characterisation by whole genome sequencing of all NG isolates with reduced susceptibility to extended-spectrum cephalosporins and/or high-level azithromycin resistance will be performed in collaboration with the WHO Gonococcal Reference Laboratory in Orebro, Sweden</w:t>
      </w:r>
    </w:p>
    <w:p w14:paraId="639B29F1" w14:textId="77777777" w:rsidR="007938AA" w:rsidRPr="000B509E" w:rsidRDefault="007938AA" w:rsidP="007938AA">
      <w:pPr>
        <w:pStyle w:val="ListParagraph"/>
        <w:ind w:left="1800"/>
        <w:jc w:val="both"/>
        <w:rPr>
          <w:rFonts w:ascii="Times New Roman" w:hAnsi="Times New Roman" w:cs="Times New Roman"/>
          <w:b/>
          <w:sz w:val="24"/>
          <w:szCs w:val="24"/>
        </w:rPr>
      </w:pPr>
    </w:p>
    <w:p w14:paraId="52A4F8DD" w14:textId="77777777" w:rsidR="00F2345D" w:rsidRPr="000B509E" w:rsidRDefault="00F2345D" w:rsidP="00F2345D">
      <w:pPr>
        <w:pStyle w:val="ListParagraph"/>
        <w:numPr>
          <w:ilvl w:val="2"/>
          <w:numId w:val="31"/>
        </w:numPr>
        <w:jc w:val="both"/>
        <w:rPr>
          <w:rFonts w:ascii="Times New Roman" w:hAnsi="Times New Roman" w:cs="Times New Roman"/>
          <w:sz w:val="24"/>
          <w:szCs w:val="24"/>
        </w:rPr>
      </w:pPr>
      <w:r w:rsidRPr="000B509E">
        <w:rPr>
          <w:rFonts w:ascii="Times New Roman" w:hAnsi="Times New Roman" w:cs="Times New Roman"/>
          <w:b/>
          <w:sz w:val="24"/>
          <w:szCs w:val="24"/>
        </w:rPr>
        <w:t>Clinical advice</w:t>
      </w:r>
    </w:p>
    <w:p w14:paraId="1DEC08DC" w14:textId="77777777" w:rsidR="00F2345D" w:rsidRPr="000B509E" w:rsidRDefault="00F2345D" w:rsidP="00F2345D">
      <w:pPr>
        <w:pStyle w:val="ListParagraph"/>
        <w:numPr>
          <w:ilvl w:val="0"/>
          <w:numId w:val="33"/>
        </w:numPr>
        <w:jc w:val="both"/>
        <w:rPr>
          <w:rFonts w:ascii="Times New Roman" w:hAnsi="Times New Roman" w:cs="Times New Roman"/>
          <w:sz w:val="24"/>
          <w:szCs w:val="24"/>
        </w:rPr>
      </w:pPr>
      <w:r w:rsidRPr="000B509E">
        <w:rPr>
          <w:rFonts w:ascii="Times New Roman" w:hAnsi="Times New Roman" w:cs="Times New Roman"/>
          <w:sz w:val="24"/>
          <w:szCs w:val="24"/>
        </w:rPr>
        <w:t>A point of contact of clinical queries from clinicians and other clinical microbiologists.</w:t>
      </w:r>
    </w:p>
    <w:p w14:paraId="031C99D8" w14:textId="77777777" w:rsidR="00F2345D" w:rsidRPr="000B509E" w:rsidRDefault="00F2345D" w:rsidP="00F2345D">
      <w:pPr>
        <w:pStyle w:val="ListParagraph"/>
        <w:numPr>
          <w:ilvl w:val="0"/>
          <w:numId w:val="33"/>
        </w:numPr>
        <w:jc w:val="both"/>
        <w:rPr>
          <w:rFonts w:ascii="Times New Roman" w:hAnsi="Times New Roman" w:cs="Times New Roman"/>
          <w:sz w:val="24"/>
          <w:szCs w:val="24"/>
        </w:rPr>
      </w:pPr>
      <w:r w:rsidRPr="000B509E">
        <w:rPr>
          <w:rFonts w:ascii="Times New Roman" w:hAnsi="Times New Roman" w:cs="Times New Roman"/>
          <w:sz w:val="24"/>
          <w:szCs w:val="24"/>
        </w:rPr>
        <w:t>Proactive dissemination of information to clinicians and other clinical microbiologists in relation to gonococcal diagnostics.</w:t>
      </w:r>
    </w:p>
    <w:p w14:paraId="7B46B69A" w14:textId="77777777" w:rsidR="00F2345D" w:rsidRPr="000B509E" w:rsidRDefault="00F2345D" w:rsidP="00F2345D">
      <w:pPr>
        <w:jc w:val="both"/>
      </w:pPr>
    </w:p>
    <w:p w14:paraId="62D8288F" w14:textId="77777777" w:rsidR="00F2345D" w:rsidRPr="000B509E" w:rsidRDefault="00F2345D" w:rsidP="00F2345D">
      <w:pPr>
        <w:pStyle w:val="ListParagraph"/>
        <w:numPr>
          <w:ilvl w:val="1"/>
          <w:numId w:val="31"/>
        </w:numPr>
        <w:jc w:val="both"/>
        <w:rPr>
          <w:rFonts w:ascii="Times New Roman" w:hAnsi="Times New Roman" w:cs="Times New Roman"/>
          <w:b/>
          <w:sz w:val="24"/>
          <w:szCs w:val="24"/>
        </w:rPr>
      </w:pPr>
      <w:r w:rsidRPr="000B509E">
        <w:rPr>
          <w:rFonts w:ascii="Times New Roman" w:hAnsi="Times New Roman" w:cs="Times New Roman"/>
          <w:b/>
          <w:sz w:val="24"/>
          <w:szCs w:val="24"/>
        </w:rPr>
        <w:t xml:space="preserve">Collaboration and research </w:t>
      </w:r>
    </w:p>
    <w:p w14:paraId="1998D509" w14:textId="77777777" w:rsidR="00F2345D" w:rsidRPr="000B509E" w:rsidRDefault="00F2345D" w:rsidP="00F2345D">
      <w:pPr>
        <w:pStyle w:val="ListParagraph"/>
        <w:numPr>
          <w:ilvl w:val="0"/>
          <w:numId w:val="34"/>
        </w:numPr>
        <w:jc w:val="both"/>
        <w:rPr>
          <w:rFonts w:ascii="Times New Roman" w:hAnsi="Times New Roman" w:cs="Times New Roman"/>
          <w:sz w:val="24"/>
          <w:szCs w:val="24"/>
        </w:rPr>
      </w:pPr>
      <w:r w:rsidRPr="000B509E">
        <w:rPr>
          <w:rFonts w:ascii="Times New Roman" w:hAnsi="Times New Roman" w:cs="Times New Roman"/>
          <w:sz w:val="24"/>
          <w:szCs w:val="24"/>
        </w:rPr>
        <w:t>International research collaboration</w:t>
      </w:r>
    </w:p>
    <w:p w14:paraId="17318101" w14:textId="77777777" w:rsidR="00F2345D" w:rsidRPr="000B509E" w:rsidRDefault="00F2345D" w:rsidP="00F2345D">
      <w:pPr>
        <w:pStyle w:val="ListParagraph"/>
        <w:numPr>
          <w:ilvl w:val="0"/>
          <w:numId w:val="34"/>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Clinical/ laboratory research collaboration</w:t>
      </w:r>
    </w:p>
    <w:p w14:paraId="612EC8D2" w14:textId="77777777" w:rsidR="00F2345D" w:rsidRPr="000B509E" w:rsidRDefault="00F2345D" w:rsidP="00F2345D">
      <w:pPr>
        <w:pStyle w:val="ListParagraph"/>
        <w:numPr>
          <w:ilvl w:val="0"/>
          <w:numId w:val="34"/>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Supporting clinical and laboratory based research, at both both Msc and PhD level</w:t>
      </w:r>
    </w:p>
    <w:p w14:paraId="5ADB08BD" w14:textId="77777777" w:rsidR="00F2345D" w:rsidRPr="000B509E" w:rsidRDefault="00F2345D" w:rsidP="00F2345D">
      <w:pPr>
        <w:pStyle w:val="ListParagraph"/>
        <w:spacing w:line="360" w:lineRule="auto"/>
        <w:ind w:left="1944"/>
        <w:jc w:val="both"/>
        <w:rPr>
          <w:rFonts w:ascii="Times New Roman" w:hAnsi="Times New Roman" w:cs="Times New Roman"/>
          <w:sz w:val="24"/>
          <w:szCs w:val="24"/>
        </w:rPr>
      </w:pPr>
    </w:p>
    <w:p w14:paraId="1FEB1C72" w14:textId="77777777" w:rsidR="00F2345D" w:rsidRPr="000B509E" w:rsidRDefault="00F2345D" w:rsidP="00F2345D">
      <w:pPr>
        <w:pStyle w:val="ListParagraph"/>
        <w:numPr>
          <w:ilvl w:val="1"/>
          <w:numId w:val="31"/>
        </w:numPr>
        <w:spacing w:line="360" w:lineRule="auto"/>
        <w:jc w:val="both"/>
        <w:rPr>
          <w:rFonts w:ascii="Times New Roman" w:hAnsi="Times New Roman" w:cs="Times New Roman"/>
          <w:b/>
          <w:sz w:val="24"/>
          <w:szCs w:val="24"/>
        </w:rPr>
      </w:pPr>
      <w:r w:rsidRPr="000B509E">
        <w:rPr>
          <w:rFonts w:ascii="Times New Roman" w:hAnsi="Times New Roman" w:cs="Times New Roman"/>
          <w:b/>
          <w:sz w:val="24"/>
          <w:szCs w:val="24"/>
        </w:rPr>
        <w:t>Monitoring, alert and response</w:t>
      </w:r>
    </w:p>
    <w:p w14:paraId="19AEF677" w14:textId="77777777" w:rsidR="00F2345D" w:rsidRPr="000B509E" w:rsidRDefault="00F2345D" w:rsidP="00F2345D">
      <w:pPr>
        <w:pStyle w:val="ListParagraph"/>
        <w:numPr>
          <w:ilvl w:val="0"/>
          <w:numId w:val="35"/>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In collaboration with the Health Protection Surveillance Centre (HPSC), determining what is representative gonococcal sentinel sampling</w:t>
      </w:r>
    </w:p>
    <w:p w14:paraId="6831FDC8" w14:textId="77777777" w:rsidR="00F2345D" w:rsidRPr="000B509E" w:rsidRDefault="00F2345D" w:rsidP="00F2345D">
      <w:pPr>
        <w:pStyle w:val="ListParagraph"/>
        <w:numPr>
          <w:ilvl w:val="0"/>
          <w:numId w:val="35"/>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 xml:space="preserve">Contribution to and participation in gonococcal surveillance including the  European - Gonococcal Antimicrobial Surveillance Programme (Euro-GASP) </w:t>
      </w:r>
    </w:p>
    <w:p w14:paraId="60E1D797" w14:textId="77777777" w:rsidR="00F2345D" w:rsidRPr="000B509E" w:rsidRDefault="00F2345D" w:rsidP="00F2345D">
      <w:pPr>
        <w:pStyle w:val="ListParagraph"/>
        <w:numPr>
          <w:ilvl w:val="0"/>
          <w:numId w:val="35"/>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Provision of early warning occurrences to national surveillance body  (HPSC) and relevant Public Health Departments</w:t>
      </w:r>
    </w:p>
    <w:p w14:paraId="5318B84F" w14:textId="77777777" w:rsidR="00F2345D" w:rsidRPr="000B509E" w:rsidRDefault="00F2345D" w:rsidP="00F2345D">
      <w:pPr>
        <w:pStyle w:val="ListParagraph"/>
        <w:numPr>
          <w:ilvl w:val="0"/>
          <w:numId w:val="35"/>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Participation and provision of technical advice/expertise in the context of an outbreak.</w:t>
      </w:r>
    </w:p>
    <w:p w14:paraId="7663A396" w14:textId="77777777" w:rsidR="00F2345D" w:rsidRPr="000B509E" w:rsidRDefault="00F2345D" w:rsidP="00F2345D">
      <w:pPr>
        <w:pStyle w:val="ListParagraph"/>
        <w:numPr>
          <w:ilvl w:val="0"/>
          <w:numId w:val="35"/>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Provision of an annual report on activity and future objective to the Sexual Health and Crisis Pregnancy programme (SHCPP).</w:t>
      </w:r>
    </w:p>
    <w:p w14:paraId="6787991E" w14:textId="77777777" w:rsidR="00F2345D" w:rsidRPr="000B509E" w:rsidRDefault="00F2345D" w:rsidP="00F2345D">
      <w:pPr>
        <w:pStyle w:val="ListParagraph"/>
        <w:spacing w:line="360" w:lineRule="auto"/>
        <w:ind w:left="1944"/>
        <w:jc w:val="both"/>
        <w:rPr>
          <w:rFonts w:ascii="Times New Roman" w:hAnsi="Times New Roman" w:cs="Times New Roman"/>
          <w:sz w:val="24"/>
          <w:szCs w:val="24"/>
        </w:rPr>
      </w:pPr>
      <w:r w:rsidRPr="000B509E">
        <w:rPr>
          <w:rFonts w:ascii="Times New Roman" w:hAnsi="Times New Roman" w:cs="Times New Roman"/>
          <w:sz w:val="24"/>
          <w:szCs w:val="24"/>
        </w:rPr>
        <w:t>Data protection</w:t>
      </w:r>
    </w:p>
    <w:p w14:paraId="5809F5D4" w14:textId="77777777" w:rsidR="00F2345D" w:rsidRPr="000B509E" w:rsidRDefault="00F2345D" w:rsidP="00F2345D">
      <w:pPr>
        <w:pStyle w:val="Heading1"/>
        <w:keepLines/>
        <w:numPr>
          <w:ilvl w:val="0"/>
          <w:numId w:val="31"/>
        </w:numPr>
        <w:spacing w:before="480" w:after="0" w:line="276" w:lineRule="auto"/>
        <w:jc w:val="both"/>
      </w:pPr>
      <w:bookmarkStart w:id="19" w:name="_Toc495314046"/>
      <w:bookmarkStart w:id="20" w:name="_Toc505932835"/>
      <w:r w:rsidRPr="000B509E">
        <w:lastRenderedPageBreak/>
        <w:t>Isolates</w:t>
      </w:r>
      <w:bookmarkEnd w:id="19"/>
      <w:bookmarkEnd w:id="20"/>
    </w:p>
    <w:p w14:paraId="1128AF5E" w14:textId="77777777" w:rsidR="00B52082" w:rsidRDefault="00F2345D" w:rsidP="00B52082">
      <w:pPr>
        <w:jc w:val="both"/>
      </w:pPr>
      <w:r w:rsidRPr="000B509E">
        <w:t>Isolates should be submitted as fresh subcultures on chocolate agar slopes from 18-hr pure subcultures grown on chocolate agar or Gonorrhoea selective agar. Isolates should be submitted as soon as possible after isolation. Isolates must be submitted as pure cultures and all isolates must be accompanied by a Gonococcal Reference Laboratory request form (LF-MICRO-0504). Request forms are available to downloa</w:t>
      </w:r>
      <w:r w:rsidR="008E256B" w:rsidRPr="000B509E">
        <w:t xml:space="preserve">d from the St. James’s </w:t>
      </w:r>
      <w:r w:rsidR="00B52082">
        <w:t>Website under health care professional, referral forms.</w:t>
      </w:r>
    </w:p>
    <w:p w14:paraId="60DC6B75" w14:textId="77777777" w:rsidR="00F2345D" w:rsidRDefault="00BD12BB" w:rsidP="00B52082">
      <w:pPr>
        <w:jc w:val="both"/>
      </w:pPr>
      <w:r>
        <w:t xml:space="preserve"> </w:t>
      </w:r>
      <w:r w:rsidR="00B52082" w:rsidRPr="008871F4">
        <w:t>(</w:t>
      </w:r>
      <w:hyperlink r:id="rId12" w:history="1">
        <w:r w:rsidR="00567742" w:rsidRPr="008871F4">
          <w:rPr>
            <w:rStyle w:val="Hyperlink"/>
          </w:rPr>
          <w:t>https://www.stjames.ie/media/GC%20Ref%20lab%20Form.pdf</w:t>
        </w:r>
      </w:hyperlink>
      <w:r w:rsidR="00B52082" w:rsidRPr="008871F4">
        <w:t>)</w:t>
      </w:r>
    </w:p>
    <w:p w14:paraId="03135E32" w14:textId="77777777" w:rsidR="00567742" w:rsidRPr="000B509E" w:rsidRDefault="00567742" w:rsidP="00B52082">
      <w:pPr>
        <w:jc w:val="both"/>
        <w:rPr>
          <w:rStyle w:val="Hyperlink"/>
          <w:color w:val="auto"/>
          <w:u w:val="none"/>
        </w:rPr>
      </w:pPr>
    </w:p>
    <w:p w14:paraId="19114CDA" w14:textId="77777777" w:rsidR="00F2345D" w:rsidRPr="000B509E" w:rsidRDefault="00F2345D" w:rsidP="00F2345D">
      <w:pPr>
        <w:jc w:val="both"/>
      </w:pPr>
    </w:p>
    <w:p w14:paraId="47BE12E0" w14:textId="77777777" w:rsidR="00F2345D" w:rsidRPr="000B509E" w:rsidRDefault="00F2345D" w:rsidP="00F2345D">
      <w:pPr>
        <w:jc w:val="both"/>
      </w:pPr>
      <w:r w:rsidRPr="000B509E">
        <w:t xml:space="preserve">The Gonococcal Reference laboratory </w:t>
      </w:r>
      <w:r w:rsidRPr="000B509E">
        <w:rPr>
          <w:b/>
          <w:u w:val="single"/>
        </w:rPr>
        <w:t>does not test primary samples</w:t>
      </w:r>
      <w:r w:rsidRPr="000B509E">
        <w:t xml:space="preserve"> e.g. swabs / first void urines.</w:t>
      </w:r>
    </w:p>
    <w:p w14:paraId="61E6F763" w14:textId="77777777" w:rsidR="00F2345D" w:rsidRPr="000B509E" w:rsidRDefault="00F2345D" w:rsidP="00F2345D">
      <w:pPr>
        <w:pStyle w:val="Heading1"/>
        <w:keepLines/>
        <w:numPr>
          <w:ilvl w:val="0"/>
          <w:numId w:val="31"/>
        </w:numPr>
        <w:spacing w:before="480" w:after="0" w:line="276" w:lineRule="auto"/>
        <w:jc w:val="both"/>
      </w:pPr>
      <w:r w:rsidRPr="000B509E">
        <w:t xml:space="preserve"> </w:t>
      </w:r>
      <w:bookmarkStart w:id="21" w:name="_Toc495314047"/>
      <w:bookmarkStart w:id="22" w:name="_Toc505932836"/>
      <w:r w:rsidRPr="000B509E">
        <w:t>Isolate Identification</w:t>
      </w:r>
      <w:bookmarkEnd w:id="21"/>
      <w:bookmarkEnd w:id="22"/>
    </w:p>
    <w:p w14:paraId="74AD6CE6" w14:textId="77777777" w:rsidR="00F2345D" w:rsidRPr="000B509E" w:rsidRDefault="00F2345D" w:rsidP="00F2345D">
      <w:pPr>
        <w:jc w:val="both"/>
      </w:pPr>
      <w:r w:rsidRPr="000B509E">
        <w:t xml:space="preserve">Isolate slopes must be clearly labelled with at least </w:t>
      </w:r>
      <w:r w:rsidRPr="000B509E">
        <w:rPr>
          <w:b/>
          <w:u w:val="single"/>
        </w:rPr>
        <w:t>two matching identifiers</w:t>
      </w:r>
      <w:r w:rsidRPr="000B509E">
        <w:t xml:space="preserve"> (e.g.  Patient name/initials, patient’s hospital number or date of birth)</w:t>
      </w:r>
    </w:p>
    <w:p w14:paraId="3C37AEE3" w14:textId="77777777" w:rsidR="00F2345D" w:rsidRPr="000B509E" w:rsidRDefault="00F2345D" w:rsidP="00F2345D">
      <w:pPr>
        <w:jc w:val="both"/>
      </w:pPr>
    </w:p>
    <w:p w14:paraId="3F3D13B4" w14:textId="77777777" w:rsidR="00F2345D" w:rsidRPr="000B509E" w:rsidRDefault="00F2345D" w:rsidP="00F2345D">
      <w:pPr>
        <w:jc w:val="both"/>
      </w:pPr>
      <w:r w:rsidRPr="000B509E">
        <w:t>Isolates slopes will be rejected if:</w:t>
      </w:r>
    </w:p>
    <w:p w14:paraId="2529C70B" w14:textId="77777777" w:rsidR="00F2345D" w:rsidRPr="000B509E" w:rsidRDefault="00F2345D" w:rsidP="00F2345D">
      <w:pPr>
        <w:pStyle w:val="ListParagraph"/>
        <w:numPr>
          <w:ilvl w:val="0"/>
          <w:numId w:val="30"/>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Isolates are sent on agar plates</w:t>
      </w:r>
    </w:p>
    <w:p w14:paraId="4EC5C4FD" w14:textId="77777777" w:rsidR="00F2345D" w:rsidRPr="000B509E" w:rsidRDefault="00F2345D" w:rsidP="00F2345D">
      <w:pPr>
        <w:pStyle w:val="ListParagraph"/>
        <w:numPr>
          <w:ilvl w:val="0"/>
          <w:numId w:val="30"/>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Specimen slope is broke</w:t>
      </w:r>
    </w:p>
    <w:p w14:paraId="14230F81" w14:textId="77777777" w:rsidR="00F2345D" w:rsidRPr="000B509E" w:rsidRDefault="00F2345D" w:rsidP="00F2345D">
      <w:pPr>
        <w:pStyle w:val="ListParagraph"/>
        <w:numPr>
          <w:ilvl w:val="0"/>
          <w:numId w:val="30"/>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Specimen form and/or slope are unlabelled, mismatched or incomplete</w:t>
      </w:r>
    </w:p>
    <w:p w14:paraId="2016896E" w14:textId="77777777" w:rsidR="00F2345D" w:rsidRPr="000B509E" w:rsidRDefault="00F2345D" w:rsidP="00F2345D">
      <w:pPr>
        <w:pStyle w:val="ListParagraph"/>
        <w:numPr>
          <w:ilvl w:val="0"/>
          <w:numId w:val="30"/>
        </w:numPr>
        <w:spacing w:line="360" w:lineRule="auto"/>
        <w:jc w:val="both"/>
        <w:rPr>
          <w:rFonts w:ascii="Times New Roman" w:hAnsi="Times New Roman" w:cs="Times New Roman"/>
          <w:sz w:val="24"/>
          <w:szCs w:val="24"/>
        </w:rPr>
      </w:pPr>
      <w:r w:rsidRPr="000B509E">
        <w:rPr>
          <w:rFonts w:ascii="Times New Roman" w:hAnsi="Times New Roman" w:cs="Times New Roman"/>
          <w:sz w:val="24"/>
          <w:szCs w:val="24"/>
        </w:rPr>
        <w:t>If for any other reason the specimen is not in a safe condition for processing and/or cannot be clearly identified.</w:t>
      </w:r>
    </w:p>
    <w:p w14:paraId="1BA2F1F7" w14:textId="77777777" w:rsidR="00F2345D" w:rsidRPr="000B509E" w:rsidRDefault="00F2345D" w:rsidP="00F2345D">
      <w:pPr>
        <w:jc w:val="both"/>
      </w:pPr>
      <w:r w:rsidRPr="000B509E">
        <w:t>When an isolate is rejected due to any of the above reasons the sender of the isolate will be contacted by telephone or email, informed and requested to send a repeat culture.</w:t>
      </w:r>
    </w:p>
    <w:p w14:paraId="552962A0" w14:textId="77777777" w:rsidR="00F2345D" w:rsidRPr="000B509E" w:rsidRDefault="00F2345D" w:rsidP="00F2345D">
      <w:pPr>
        <w:pStyle w:val="Heading1"/>
        <w:keepLines/>
        <w:numPr>
          <w:ilvl w:val="0"/>
          <w:numId w:val="31"/>
        </w:numPr>
        <w:spacing w:before="480" w:after="0" w:line="276" w:lineRule="auto"/>
        <w:jc w:val="both"/>
      </w:pPr>
      <w:bookmarkStart w:id="23" w:name="_Ref491701846"/>
      <w:r w:rsidRPr="000B509E">
        <w:t xml:space="preserve"> </w:t>
      </w:r>
      <w:bookmarkStart w:id="24" w:name="_Toc495314048"/>
      <w:bookmarkStart w:id="25" w:name="_Toc505932837"/>
      <w:r w:rsidRPr="000B509E">
        <w:t>Completing the Gonococcal Reference Laboratory Reference forms</w:t>
      </w:r>
      <w:bookmarkEnd w:id="24"/>
      <w:bookmarkEnd w:id="25"/>
    </w:p>
    <w:p w14:paraId="2FB9826C" w14:textId="77777777" w:rsidR="00F2345D" w:rsidRPr="000B509E" w:rsidRDefault="00F2345D" w:rsidP="00F2345D">
      <w:pPr>
        <w:rPr>
          <w:lang w:val="en-IE" w:eastAsia="en-US"/>
        </w:rPr>
      </w:pPr>
      <w:r w:rsidRPr="000B509E">
        <w:rPr>
          <w:lang w:val="en-IE" w:eastAsia="en-US"/>
        </w:rPr>
        <w:t>Forms (LF -MICRO- 0504) are available to download from the St. James’s Hospital website</w:t>
      </w:r>
      <w:r w:rsidR="00BD12BB">
        <w:t xml:space="preserve"> </w:t>
      </w:r>
      <w:r w:rsidR="00BD12BB" w:rsidRPr="008871F4">
        <w:t>https://www.stjames.ie/healthcareprofessionals/referrals/</w:t>
      </w:r>
      <w:r w:rsidR="00BD12BB" w:rsidRPr="000B509E">
        <w:rPr>
          <w:lang w:val="en-IE" w:eastAsia="en-US"/>
        </w:rPr>
        <w:t xml:space="preserve"> </w:t>
      </w:r>
    </w:p>
    <w:p w14:paraId="7ACD2B18" w14:textId="77777777" w:rsidR="00F2345D" w:rsidRPr="000B509E" w:rsidRDefault="00F2345D" w:rsidP="000D4B83">
      <w:pPr>
        <w:ind w:left="0"/>
      </w:pPr>
    </w:p>
    <w:p w14:paraId="2BFB2AF6" w14:textId="77777777" w:rsidR="00F2345D" w:rsidRPr="000B509E" w:rsidRDefault="00F2345D" w:rsidP="00F2345D">
      <w:r w:rsidRPr="000B509E">
        <w:rPr>
          <w:lang w:val="en-IE" w:eastAsia="en-US"/>
        </w:rPr>
        <w:t>Please complete the forms as indicated below:</w:t>
      </w:r>
    </w:p>
    <w:p w14:paraId="5DABE0EE" w14:textId="77777777" w:rsidR="00F2345D" w:rsidRPr="000B509E" w:rsidRDefault="00F2345D" w:rsidP="00F2345D"/>
    <w:p w14:paraId="25E0E1D4" w14:textId="77777777" w:rsidR="00F2345D" w:rsidRPr="000B509E" w:rsidRDefault="00F2345D" w:rsidP="00F2345D">
      <w:pPr>
        <w:pStyle w:val="ListParagraph"/>
        <w:numPr>
          <w:ilvl w:val="0"/>
          <w:numId w:val="37"/>
        </w:numPr>
        <w:jc w:val="both"/>
        <w:rPr>
          <w:rFonts w:ascii="Times New Roman" w:hAnsi="Times New Roman" w:cs="Times New Roman"/>
          <w:sz w:val="24"/>
          <w:szCs w:val="24"/>
        </w:rPr>
      </w:pPr>
      <w:r w:rsidRPr="000B509E">
        <w:rPr>
          <w:rFonts w:ascii="Times New Roman" w:hAnsi="Times New Roman" w:cs="Times New Roman"/>
          <w:sz w:val="24"/>
          <w:szCs w:val="24"/>
          <w:u w:val="single"/>
        </w:rPr>
        <w:lastRenderedPageBreak/>
        <w:t>Sender:</w:t>
      </w:r>
      <w:r w:rsidRPr="000B509E">
        <w:rPr>
          <w:rFonts w:ascii="Times New Roman" w:hAnsi="Times New Roman" w:cs="Times New Roman"/>
          <w:sz w:val="24"/>
          <w:szCs w:val="24"/>
        </w:rPr>
        <w:t xml:space="preserve">  Name address and contact number and to whom the final report should be sent to. Include the service type i.e. STI clinic, GP</w:t>
      </w:r>
    </w:p>
    <w:p w14:paraId="3F4453EA" w14:textId="77777777" w:rsidR="00F2345D" w:rsidRPr="000B509E" w:rsidRDefault="00F2345D" w:rsidP="00F2345D">
      <w:pPr>
        <w:pStyle w:val="ListParagraph"/>
        <w:numPr>
          <w:ilvl w:val="0"/>
          <w:numId w:val="37"/>
        </w:numPr>
        <w:jc w:val="both"/>
        <w:rPr>
          <w:rFonts w:ascii="Times New Roman" w:hAnsi="Times New Roman" w:cs="Times New Roman"/>
          <w:sz w:val="24"/>
          <w:szCs w:val="24"/>
        </w:rPr>
      </w:pPr>
      <w:r w:rsidRPr="000B509E">
        <w:rPr>
          <w:rFonts w:ascii="Times New Roman" w:hAnsi="Times New Roman" w:cs="Times New Roman"/>
          <w:sz w:val="24"/>
          <w:szCs w:val="24"/>
          <w:u w:val="single"/>
        </w:rPr>
        <w:t>Source information</w:t>
      </w:r>
      <w:r w:rsidRPr="000B509E">
        <w:rPr>
          <w:rFonts w:ascii="Times New Roman" w:hAnsi="Times New Roman" w:cs="Times New Roman"/>
          <w:sz w:val="24"/>
          <w:szCs w:val="24"/>
        </w:rPr>
        <w:t>: Please include patients name (or initials), DOB, hospital number and all other relevant details on the request form.</w:t>
      </w:r>
    </w:p>
    <w:p w14:paraId="3B53FFF1" w14:textId="77777777" w:rsidR="00F2345D" w:rsidRPr="000B509E" w:rsidRDefault="00F2345D" w:rsidP="00F2345D">
      <w:pPr>
        <w:pStyle w:val="ListParagraph"/>
        <w:numPr>
          <w:ilvl w:val="0"/>
          <w:numId w:val="37"/>
        </w:numPr>
        <w:jc w:val="both"/>
        <w:rPr>
          <w:rFonts w:ascii="Times New Roman" w:hAnsi="Times New Roman" w:cs="Times New Roman"/>
          <w:sz w:val="24"/>
          <w:szCs w:val="24"/>
        </w:rPr>
      </w:pPr>
      <w:r w:rsidRPr="000B509E">
        <w:rPr>
          <w:rFonts w:ascii="Times New Roman" w:hAnsi="Times New Roman" w:cs="Times New Roman"/>
          <w:sz w:val="24"/>
          <w:szCs w:val="24"/>
          <w:u w:val="single"/>
        </w:rPr>
        <w:t>Isolate information:</w:t>
      </w:r>
      <w:r w:rsidRPr="000B509E">
        <w:rPr>
          <w:rFonts w:ascii="Times New Roman" w:hAnsi="Times New Roman" w:cs="Times New Roman"/>
          <w:sz w:val="24"/>
          <w:szCs w:val="24"/>
        </w:rPr>
        <w:t xml:space="preserve"> It is vital for surveillance that the isolate site is included. </w:t>
      </w:r>
      <w:r w:rsidRPr="000B509E">
        <w:rPr>
          <w:rFonts w:ascii="Times New Roman" w:hAnsi="Times New Roman" w:cs="Times New Roman"/>
          <w:b/>
          <w:sz w:val="24"/>
          <w:szCs w:val="24"/>
          <w:u w:val="single"/>
        </w:rPr>
        <w:t xml:space="preserve"> All medico legal cases must be clear stated </w:t>
      </w:r>
      <w:r w:rsidRPr="000B509E">
        <w:rPr>
          <w:rFonts w:ascii="Times New Roman" w:hAnsi="Times New Roman" w:cs="Times New Roman"/>
          <w:sz w:val="24"/>
          <w:szCs w:val="24"/>
        </w:rPr>
        <w:t xml:space="preserve"> on request form and accompanied with the SJH Laboratory Chain of Evidence Form (LF-MICRO-0475).LF-MICRO-0475 SJH Laboratory Chain of Evidence Form is available on the St James’s Hospital LabMed User Guide at </w:t>
      </w:r>
    </w:p>
    <w:p w14:paraId="208E826A" w14:textId="77777777" w:rsidR="00F2345D" w:rsidRPr="000B509E" w:rsidRDefault="00C559BD" w:rsidP="00F2345D">
      <w:pPr>
        <w:pStyle w:val="ListParagraph"/>
        <w:jc w:val="both"/>
        <w:rPr>
          <w:rFonts w:ascii="Times New Roman" w:hAnsi="Times New Roman" w:cs="Times New Roman"/>
          <w:sz w:val="24"/>
          <w:szCs w:val="24"/>
        </w:rPr>
      </w:pPr>
      <w:hyperlink r:id="rId13" w:history="1">
        <w:r w:rsidR="00F2345D" w:rsidRPr="000B509E">
          <w:rPr>
            <w:rStyle w:val="Hyperlink"/>
            <w:rFonts w:ascii="Times New Roman" w:hAnsi="Times New Roman" w:cs="Times New Roman"/>
            <w:sz w:val="24"/>
            <w:szCs w:val="24"/>
          </w:rPr>
          <w:t>http://www.stjames.ie/intranet/oncampus/departments/microbiology/formsbooklets/</w:t>
        </w:r>
      </w:hyperlink>
    </w:p>
    <w:p w14:paraId="162DE963" w14:textId="77777777" w:rsidR="00F2345D" w:rsidRPr="000B509E" w:rsidRDefault="00F2345D" w:rsidP="00F2345D">
      <w:pPr>
        <w:pStyle w:val="ListParagraph"/>
        <w:numPr>
          <w:ilvl w:val="0"/>
          <w:numId w:val="37"/>
        </w:numPr>
        <w:jc w:val="both"/>
        <w:rPr>
          <w:rFonts w:ascii="Times New Roman" w:hAnsi="Times New Roman" w:cs="Times New Roman"/>
          <w:sz w:val="24"/>
          <w:szCs w:val="24"/>
        </w:rPr>
      </w:pPr>
      <w:r w:rsidRPr="000B509E">
        <w:rPr>
          <w:rFonts w:ascii="Times New Roman" w:hAnsi="Times New Roman" w:cs="Times New Roman"/>
          <w:sz w:val="24"/>
          <w:szCs w:val="24"/>
          <w:u w:val="single"/>
        </w:rPr>
        <w:t>Test requested:</w:t>
      </w:r>
      <w:r w:rsidRPr="000B509E">
        <w:rPr>
          <w:rFonts w:ascii="Times New Roman" w:hAnsi="Times New Roman" w:cs="Times New Roman"/>
          <w:sz w:val="24"/>
          <w:szCs w:val="24"/>
        </w:rPr>
        <w:t xml:space="preserve"> Please tick the appropriate box to request the required laboratory investigation (i.e. to confirm </w:t>
      </w:r>
      <w:r w:rsidRPr="000B509E">
        <w:rPr>
          <w:rFonts w:ascii="Times New Roman" w:hAnsi="Times New Roman" w:cs="Times New Roman"/>
          <w:i/>
          <w:sz w:val="24"/>
          <w:szCs w:val="24"/>
        </w:rPr>
        <w:t xml:space="preserve">N. gonorrhoeae </w:t>
      </w:r>
      <w:r w:rsidRPr="000B509E">
        <w:rPr>
          <w:rFonts w:ascii="Times New Roman" w:hAnsi="Times New Roman" w:cs="Times New Roman"/>
          <w:sz w:val="24"/>
          <w:szCs w:val="24"/>
        </w:rPr>
        <w:t>identification).</w:t>
      </w:r>
    </w:p>
    <w:p w14:paraId="7A5F3C60" w14:textId="77777777" w:rsidR="00F2345D" w:rsidRPr="000B509E" w:rsidRDefault="00F2345D" w:rsidP="00F2345D">
      <w:pPr>
        <w:pStyle w:val="ListParagraph"/>
        <w:numPr>
          <w:ilvl w:val="0"/>
          <w:numId w:val="37"/>
        </w:numPr>
        <w:jc w:val="both"/>
        <w:rPr>
          <w:rFonts w:ascii="Times New Roman" w:hAnsi="Times New Roman" w:cs="Times New Roman"/>
          <w:sz w:val="24"/>
          <w:szCs w:val="24"/>
        </w:rPr>
      </w:pPr>
      <w:r w:rsidRPr="000B509E">
        <w:rPr>
          <w:rFonts w:ascii="Times New Roman" w:hAnsi="Times New Roman" w:cs="Times New Roman"/>
          <w:sz w:val="24"/>
          <w:szCs w:val="24"/>
          <w:u w:val="single"/>
        </w:rPr>
        <w:t>Sender’s laboratory results:</w:t>
      </w:r>
      <w:r w:rsidRPr="000B509E">
        <w:rPr>
          <w:rFonts w:ascii="Times New Roman" w:hAnsi="Times New Roman" w:cs="Times New Roman"/>
          <w:sz w:val="24"/>
          <w:szCs w:val="24"/>
        </w:rPr>
        <w:t xml:space="preserve"> Please include any relevant testing performed in the referring laboratory </w:t>
      </w:r>
    </w:p>
    <w:p w14:paraId="329C1EAB" w14:textId="77777777" w:rsidR="00F2345D" w:rsidRPr="000B509E" w:rsidRDefault="00F2345D" w:rsidP="00F2345D">
      <w:pPr>
        <w:pStyle w:val="Heading1"/>
        <w:keepLines/>
        <w:numPr>
          <w:ilvl w:val="0"/>
          <w:numId w:val="31"/>
        </w:numPr>
        <w:spacing w:before="480" w:after="0" w:line="276" w:lineRule="auto"/>
        <w:jc w:val="both"/>
      </w:pPr>
      <w:bookmarkStart w:id="26" w:name="_Toc495314049"/>
      <w:bookmarkStart w:id="27" w:name="_Toc505932838"/>
      <w:r w:rsidRPr="000B509E">
        <w:t>Dispatch of Gonococcal isolates to the Gonococcal Reference Laboratory</w:t>
      </w:r>
      <w:bookmarkEnd w:id="23"/>
      <w:bookmarkEnd w:id="26"/>
      <w:bookmarkEnd w:id="27"/>
    </w:p>
    <w:p w14:paraId="2A516043" w14:textId="77777777" w:rsidR="00F2345D" w:rsidRPr="000B509E" w:rsidRDefault="00F2345D" w:rsidP="00F2345D">
      <w:pPr>
        <w:jc w:val="both"/>
        <w:rPr>
          <w:color w:val="333333"/>
          <w:sz w:val="21"/>
          <w:szCs w:val="21"/>
          <w:shd w:val="clear" w:color="auto" w:fill="FFFFFF"/>
        </w:rPr>
      </w:pPr>
      <w:r w:rsidRPr="000B509E">
        <w:t>All required safety precautions for the packing and transport of gonorrhoea isolates must be observed in accordance with the European Agreement concerning the international carriage of dangerous goods by road (UNADR). It is the responsibility of the referring site to ensure compliance with these regulations</w:t>
      </w:r>
      <w:r w:rsidRPr="000B509E">
        <w:rPr>
          <w:color w:val="333333"/>
          <w:sz w:val="21"/>
          <w:szCs w:val="21"/>
          <w:shd w:val="clear" w:color="auto" w:fill="FFFFFF"/>
        </w:rPr>
        <w:t>.</w:t>
      </w:r>
    </w:p>
    <w:p w14:paraId="0EE6B186" w14:textId="77777777" w:rsidR="00F2345D" w:rsidRPr="000B509E" w:rsidRDefault="00F2345D" w:rsidP="00F2345D">
      <w:pPr>
        <w:jc w:val="both"/>
      </w:pPr>
      <w:r w:rsidRPr="000B509E">
        <w:rPr>
          <w:color w:val="333333"/>
          <w:shd w:val="clear" w:color="auto" w:fill="FFFFFF"/>
        </w:rPr>
        <w:t xml:space="preserve">Specimen can be referred to the Gonococcal Reference Laboratory via courier company </w:t>
      </w:r>
    </w:p>
    <w:p w14:paraId="43352A96" w14:textId="77777777" w:rsidR="00F2345D" w:rsidRPr="000B509E" w:rsidRDefault="00F2345D" w:rsidP="00382FB8">
      <w:pPr>
        <w:pStyle w:val="Heading1"/>
        <w:keepLines/>
        <w:numPr>
          <w:ilvl w:val="0"/>
          <w:numId w:val="31"/>
        </w:numPr>
        <w:spacing w:before="480" w:after="0" w:line="276" w:lineRule="auto"/>
        <w:jc w:val="both"/>
      </w:pPr>
      <w:r w:rsidRPr="000B509E">
        <w:t xml:space="preserve"> </w:t>
      </w:r>
      <w:bookmarkStart w:id="28" w:name="_Toc495314050"/>
      <w:bookmarkStart w:id="29" w:name="_Toc505932839"/>
      <w:r w:rsidRPr="000B509E">
        <w:t>Turnaround times</w:t>
      </w:r>
      <w:bookmarkEnd w:id="28"/>
      <w:bookmarkEnd w:id="29"/>
    </w:p>
    <w:p w14:paraId="69AF8C37" w14:textId="77777777" w:rsidR="00F2345D" w:rsidRPr="000B509E" w:rsidRDefault="00F2345D" w:rsidP="00F2345D">
      <w:pPr>
        <w:jc w:val="both"/>
        <w:rPr>
          <w:lang w:val="en-IE" w:eastAsia="en-US"/>
        </w:rPr>
      </w:pPr>
      <w:r w:rsidRPr="000B509E">
        <w:rPr>
          <w:lang w:val="en-IE" w:eastAsia="en-US"/>
        </w:rPr>
        <w:t>The turn-around time (TAT) is calculated from the date of receipt of an isolate in pure culture. The reference laboratory aims to report within 7 working days, the average time will be 5 working days following receipt. Where time and resources allow, we endeavour to keep the times stated, however due to workload levels some investigations must be ‘batched’ and TATs vary accordingly. Please see table below for approximate TATs.</w:t>
      </w:r>
    </w:p>
    <w:tbl>
      <w:tblPr>
        <w:tblStyle w:val="TableWeb2"/>
        <w:tblW w:w="9377" w:type="dxa"/>
        <w:tblLook w:val="04A0" w:firstRow="1" w:lastRow="0" w:firstColumn="1" w:lastColumn="0" w:noHBand="0" w:noVBand="1"/>
      </w:tblPr>
      <w:tblGrid>
        <w:gridCol w:w="7393"/>
        <w:gridCol w:w="1984"/>
      </w:tblGrid>
      <w:tr w:rsidR="00F2345D" w:rsidRPr="000B509E" w14:paraId="3ADE47E3" w14:textId="77777777" w:rsidTr="006E2166">
        <w:trPr>
          <w:cnfStyle w:val="100000000000" w:firstRow="1" w:lastRow="0" w:firstColumn="0" w:lastColumn="0" w:oddVBand="0" w:evenVBand="0" w:oddHBand="0" w:evenHBand="0" w:firstRowFirstColumn="0" w:firstRowLastColumn="0" w:lastRowFirstColumn="0" w:lastRowLastColumn="0"/>
        </w:trPr>
        <w:tc>
          <w:tcPr>
            <w:tcW w:w="7333" w:type="dxa"/>
          </w:tcPr>
          <w:p w14:paraId="0EA2FE03" w14:textId="77777777" w:rsidR="00F2345D" w:rsidRPr="000B509E" w:rsidRDefault="00F2345D" w:rsidP="006E2166">
            <w:pPr>
              <w:jc w:val="both"/>
              <w:rPr>
                <w:lang w:val="en-IE" w:eastAsia="en-US"/>
              </w:rPr>
            </w:pPr>
            <w:r w:rsidRPr="000B509E">
              <w:rPr>
                <w:lang w:val="en-IE" w:eastAsia="en-US"/>
              </w:rPr>
              <w:t>Test</w:t>
            </w:r>
          </w:p>
        </w:tc>
        <w:tc>
          <w:tcPr>
            <w:tcW w:w="1924" w:type="dxa"/>
          </w:tcPr>
          <w:p w14:paraId="1DF77F60" w14:textId="77777777" w:rsidR="00F2345D" w:rsidRPr="000B509E" w:rsidRDefault="00F2345D" w:rsidP="006E2166">
            <w:pPr>
              <w:jc w:val="both"/>
              <w:rPr>
                <w:lang w:val="en-IE" w:eastAsia="en-US"/>
              </w:rPr>
            </w:pPr>
            <w:r w:rsidRPr="000B509E">
              <w:rPr>
                <w:lang w:val="en-IE" w:eastAsia="en-US"/>
              </w:rPr>
              <w:t>TAT</w:t>
            </w:r>
          </w:p>
        </w:tc>
      </w:tr>
      <w:tr w:rsidR="00F2345D" w:rsidRPr="000B509E" w14:paraId="165571C6" w14:textId="77777777" w:rsidTr="006E2166">
        <w:tc>
          <w:tcPr>
            <w:tcW w:w="7333" w:type="dxa"/>
          </w:tcPr>
          <w:p w14:paraId="7C78AA46" w14:textId="77777777" w:rsidR="00F2345D" w:rsidRPr="000B509E" w:rsidRDefault="00F2345D" w:rsidP="000D4B83">
            <w:pPr>
              <w:spacing w:before="240"/>
              <w:ind w:left="0"/>
              <w:jc w:val="both"/>
              <w:rPr>
                <w:b/>
                <w:i/>
                <w:lang w:val="en-IE" w:eastAsia="en-US"/>
              </w:rPr>
            </w:pPr>
            <w:r w:rsidRPr="000B509E">
              <w:rPr>
                <w:lang w:val="en-IE" w:eastAsia="en-US"/>
              </w:rPr>
              <w:t xml:space="preserve">Confirmation of </w:t>
            </w:r>
            <w:r w:rsidRPr="000B509E">
              <w:rPr>
                <w:i/>
                <w:lang w:val="en-IE" w:eastAsia="en-US"/>
              </w:rPr>
              <w:t xml:space="preserve">N. gonorrhoeae </w:t>
            </w:r>
            <w:r w:rsidRPr="000B509E">
              <w:rPr>
                <w:lang w:val="en-IE" w:eastAsia="en-US"/>
              </w:rPr>
              <w:t>identification</w:t>
            </w:r>
          </w:p>
        </w:tc>
        <w:tc>
          <w:tcPr>
            <w:tcW w:w="1924" w:type="dxa"/>
          </w:tcPr>
          <w:p w14:paraId="3C294554" w14:textId="77777777" w:rsidR="00F2345D" w:rsidRPr="000B509E" w:rsidRDefault="00410C54" w:rsidP="000D4B83">
            <w:pPr>
              <w:ind w:left="0"/>
              <w:jc w:val="both"/>
              <w:rPr>
                <w:lang w:val="en-IE" w:eastAsia="en-US"/>
              </w:rPr>
            </w:pPr>
            <w:r w:rsidRPr="000B509E">
              <w:rPr>
                <w:lang w:val="en-IE" w:eastAsia="en-US"/>
              </w:rPr>
              <w:t>7</w:t>
            </w:r>
            <w:r w:rsidR="00F2345D" w:rsidRPr="000B509E">
              <w:rPr>
                <w:lang w:val="en-IE" w:eastAsia="en-US"/>
              </w:rPr>
              <w:t xml:space="preserve"> working days</w:t>
            </w:r>
          </w:p>
        </w:tc>
      </w:tr>
      <w:tr w:rsidR="00F2345D" w:rsidRPr="000B509E" w14:paraId="46E7B034" w14:textId="77777777" w:rsidTr="006E2166">
        <w:tc>
          <w:tcPr>
            <w:tcW w:w="7333" w:type="dxa"/>
          </w:tcPr>
          <w:p w14:paraId="66FA6CA1" w14:textId="77777777" w:rsidR="00F2345D" w:rsidRPr="000B509E" w:rsidRDefault="00F2345D" w:rsidP="000D4B83">
            <w:pPr>
              <w:spacing w:before="240"/>
              <w:ind w:left="0"/>
              <w:jc w:val="both"/>
              <w:rPr>
                <w:b/>
                <w:lang w:val="en-IE" w:eastAsia="en-US"/>
              </w:rPr>
            </w:pPr>
            <w:r w:rsidRPr="000B509E">
              <w:rPr>
                <w:lang w:val="en-IE" w:eastAsia="en-US"/>
              </w:rPr>
              <w:t xml:space="preserve">Routine </w:t>
            </w:r>
            <w:r w:rsidRPr="000B509E">
              <w:rPr>
                <w:i/>
                <w:lang w:val="en-IE" w:eastAsia="en-US"/>
              </w:rPr>
              <w:t xml:space="preserve">N. gonorrhoeae </w:t>
            </w:r>
            <w:r w:rsidRPr="000B509E">
              <w:rPr>
                <w:lang w:val="en-IE" w:eastAsia="en-US"/>
              </w:rPr>
              <w:t>full antimicrobial susceptibility testing.</w:t>
            </w:r>
          </w:p>
        </w:tc>
        <w:tc>
          <w:tcPr>
            <w:tcW w:w="1924" w:type="dxa"/>
          </w:tcPr>
          <w:p w14:paraId="30264311" w14:textId="77777777" w:rsidR="00F2345D" w:rsidRPr="000B509E" w:rsidRDefault="00410C54" w:rsidP="000D4B83">
            <w:pPr>
              <w:ind w:left="0"/>
              <w:jc w:val="both"/>
              <w:rPr>
                <w:lang w:val="en-IE" w:eastAsia="en-US"/>
              </w:rPr>
            </w:pPr>
            <w:r w:rsidRPr="000B509E">
              <w:rPr>
                <w:lang w:val="en-IE" w:eastAsia="en-US"/>
              </w:rPr>
              <w:t>7</w:t>
            </w:r>
            <w:r w:rsidR="00F2345D" w:rsidRPr="000B509E">
              <w:rPr>
                <w:lang w:val="en-IE" w:eastAsia="en-US"/>
              </w:rPr>
              <w:t xml:space="preserve"> working days</w:t>
            </w:r>
          </w:p>
        </w:tc>
      </w:tr>
      <w:tr w:rsidR="00F2345D" w:rsidRPr="000B509E" w14:paraId="0AB17A02" w14:textId="77777777" w:rsidTr="006E2166">
        <w:tc>
          <w:tcPr>
            <w:tcW w:w="7333" w:type="dxa"/>
          </w:tcPr>
          <w:p w14:paraId="415F8A3D" w14:textId="77777777" w:rsidR="00F2345D" w:rsidRPr="000B509E" w:rsidRDefault="00F2345D" w:rsidP="000D4B83">
            <w:pPr>
              <w:spacing w:before="240"/>
              <w:ind w:left="0"/>
              <w:jc w:val="both"/>
              <w:rPr>
                <w:i/>
                <w:lang w:val="en-IE" w:eastAsia="en-US"/>
              </w:rPr>
            </w:pPr>
            <w:r w:rsidRPr="000B509E">
              <w:rPr>
                <w:lang w:val="en-IE" w:eastAsia="en-US"/>
              </w:rPr>
              <w:lastRenderedPageBreak/>
              <w:t xml:space="preserve">Confirmation of </w:t>
            </w:r>
            <w:r w:rsidRPr="000B509E">
              <w:rPr>
                <w:i/>
                <w:lang w:val="en-IE" w:eastAsia="en-US"/>
              </w:rPr>
              <w:t xml:space="preserve">N. gonorrhoeae </w:t>
            </w:r>
            <w:r w:rsidRPr="000B509E">
              <w:rPr>
                <w:lang w:val="en-IE" w:eastAsia="en-US"/>
              </w:rPr>
              <w:t>isolates with reduced susceptibility to third generation cephalosporins and/or high level Azithromycin resistance.</w:t>
            </w:r>
          </w:p>
        </w:tc>
        <w:tc>
          <w:tcPr>
            <w:tcW w:w="1924" w:type="dxa"/>
          </w:tcPr>
          <w:p w14:paraId="09472DB7" w14:textId="77777777" w:rsidR="00F2345D" w:rsidRPr="000B509E" w:rsidRDefault="00410C54" w:rsidP="000D4B83">
            <w:pPr>
              <w:ind w:left="0"/>
              <w:jc w:val="both"/>
            </w:pPr>
            <w:r w:rsidRPr="000B509E">
              <w:t>7</w:t>
            </w:r>
            <w:r w:rsidR="00F2345D" w:rsidRPr="000B509E">
              <w:t xml:space="preserve"> working days</w:t>
            </w:r>
          </w:p>
        </w:tc>
      </w:tr>
    </w:tbl>
    <w:p w14:paraId="55A25EDD" w14:textId="77777777" w:rsidR="00F2345D" w:rsidRPr="000B509E" w:rsidRDefault="00F2345D" w:rsidP="00F2345D">
      <w:pPr>
        <w:pStyle w:val="Heading1"/>
        <w:keepLines/>
        <w:numPr>
          <w:ilvl w:val="0"/>
          <w:numId w:val="31"/>
        </w:numPr>
        <w:spacing w:before="480" w:after="0" w:line="276" w:lineRule="auto"/>
        <w:jc w:val="both"/>
      </w:pPr>
      <w:bookmarkStart w:id="30" w:name="_Toc495314051"/>
      <w:bookmarkStart w:id="31" w:name="_Toc505932840"/>
      <w:r w:rsidRPr="000B509E">
        <w:t>Reporting of Results</w:t>
      </w:r>
      <w:bookmarkEnd w:id="30"/>
      <w:bookmarkEnd w:id="31"/>
    </w:p>
    <w:p w14:paraId="511E30B5" w14:textId="77777777" w:rsidR="001A25EE" w:rsidRDefault="00CF66AA" w:rsidP="00F2345D">
      <w:pPr>
        <w:jc w:val="both"/>
        <w:rPr>
          <w:lang w:val="en-IE" w:eastAsia="en-US"/>
        </w:rPr>
      </w:pPr>
      <w:r w:rsidRPr="000B509E">
        <w:rPr>
          <w:lang w:val="en-IE" w:eastAsia="en-US"/>
        </w:rPr>
        <w:t>Interpretations of gradient MICs are based up</w:t>
      </w:r>
      <w:r w:rsidR="001A25EE" w:rsidRPr="000B509E">
        <w:rPr>
          <w:lang w:val="en-IE" w:eastAsia="en-US"/>
        </w:rPr>
        <w:t>on</w:t>
      </w:r>
      <w:r w:rsidRPr="000B509E">
        <w:rPr>
          <w:lang w:val="en-IE" w:eastAsia="en-US"/>
        </w:rPr>
        <w:t xml:space="preserve"> European Committee on Antimicrobial Susceptibility Testing (EUCAST)</w:t>
      </w:r>
      <w:r w:rsidR="001A25EE" w:rsidRPr="000B509E">
        <w:rPr>
          <w:lang w:val="en-IE" w:eastAsia="en-US"/>
        </w:rPr>
        <w:t xml:space="preserve"> guidelines</w:t>
      </w:r>
      <w:r w:rsidRPr="000B509E">
        <w:rPr>
          <w:lang w:val="en-IE" w:eastAsia="en-US"/>
        </w:rPr>
        <w:t>, gonorrhoea breakpoints can be found at the follo</w:t>
      </w:r>
      <w:r w:rsidR="001A25EE" w:rsidRPr="000B509E">
        <w:rPr>
          <w:lang w:val="en-IE" w:eastAsia="en-US"/>
        </w:rPr>
        <w:t xml:space="preserve">wing </w:t>
      </w:r>
      <w:r w:rsidR="001A25EE" w:rsidRPr="008871F4">
        <w:rPr>
          <w:lang w:val="en-IE" w:eastAsia="en-US"/>
        </w:rPr>
        <w:t>link.</w:t>
      </w:r>
      <w:r w:rsidR="00BD12BB" w:rsidRPr="008871F4">
        <w:rPr>
          <w:lang w:val="en-IE" w:eastAsia="en-US"/>
        </w:rPr>
        <w:t xml:space="preserve"> https://www.eucast.org/clinical_breakpoints/</w:t>
      </w:r>
    </w:p>
    <w:p w14:paraId="0E3F633A" w14:textId="77777777" w:rsidR="00BD12BB" w:rsidRPr="000B509E" w:rsidRDefault="00BD12BB" w:rsidP="00F2345D">
      <w:pPr>
        <w:jc w:val="both"/>
        <w:rPr>
          <w:lang w:val="en-IE" w:eastAsia="en-US"/>
        </w:rPr>
      </w:pPr>
    </w:p>
    <w:p w14:paraId="30CE68E2" w14:textId="77777777" w:rsidR="00F2345D" w:rsidRPr="000B509E" w:rsidRDefault="00F2345D" w:rsidP="00F2345D">
      <w:pPr>
        <w:jc w:val="both"/>
        <w:rPr>
          <w:lang w:val="en-IE" w:eastAsia="en-US"/>
        </w:rPr>
      </w:pPr>
      <w:r w:rsidRPr="000B509E">
        <w:rPr>
          <w:lang w:val="en-IE" w:eastAsia="en-US"/>
        </w:rPr>
        <w:t>Reports for isolates submitted to the Gonococcal Reference laboratory for investigation will be issued by hard copy (paper) format by post to the sender of the isolate or, where a contact name is provided to the contact person, once the report is issued. The Reference laboratory regrets that it is not in a position to routinely communicate results by telephone. However, the laboratory does appreciate in certain circumstances, telephone communication is necessary. In these cases urgent results can be phoned, please indicate this on request form when sending isolate.</w:t>
      </w:r>
    </w:p>
    <w:p w14:paraId="799A8482" w14:textId="77777777" w:rsidR="00F2345D" w:rsidRPr="000B509E" w:rsidRDefault="00F2345D" w:rsidP="00F2345D">
      <w:pPr>
        <w:jc w:val="both"/>
        <w:rPr>
          <w:lang w:val="en-IE" w:eastAsia="en-US"/>
        </w:rPr>
      </w:pPr>
    </w:p>
    <w:p w14:paraId="37DA6A56" w14:textId="77777777" w:rsidR="00427C4B" w:rsidRPr="000B509E" w:rsidRDefault="00F2345D" w:rsidP="00427C4B">
      <w:pPr>
        <w:jc w:val="both"/>
        <w:rPr>
          <w:lang w:val="en-IE" w:eastAsia="en-US"/>
        </w:rPr>
      </w:pPr>
      <w:r w:rsidRPr="000B509E">
        <w:rPr>
          <w:lang w:val="en-IE" w:eastAsia="en-US"/>
        </w:rPr>
        <w:t>For reason of confidentiality</w:t>
      </w:r>
      <w:r w:rsidRPr="000B509E">
        <w:rPr>
          <w:i/>
          <w:lang w:val="en-IE" w:eastAsia="en-US"/>
        </w:rPr>
        <w:t xml:space="preserve"> </w:t>
      </w:r>
      <w:r w:rsidRPr="000B509E">
        <w:rPr>
          <w:lang w:val="en-IE" w:eastAsia="en-US"/>
        </w:rPr>
        <w:t>it is the policy of St. James’s Hosp</w:t>
      </w:r>
      <w:r w:rsidR="00427C4B" w:rsidRPr="000B509E">
        <w:rPr>
          <w:lang w:val="en-IE" w:eastAsia="en-US"/>
        </w:rPr>
        <w:t>ital not to email / fax reports</w:t>
      </w:r>
    </w:p>
    <w:p w14:paraId="512E2980" w14:textId="77777777" w:rsidR="00427C4B" w:rsidRPr="000B509E" w:rsidRDefault="00735E24" w:rsidP="00427C4B">
      <w:pPr>
        <w:pStyle w:val="Heading1"/>
        <w:keepLines/>
        <w:numPr>
          <w:ilvl w:val="0"/>
          <w:numId w:val="31"/>
        </w:numPr>
        <w:spacing w:before="480" w:after="0"/>
        <w:jc w:val="both"/>
      </w:pPr>
      <w:bookmarkStart w:id="32" w:name="_Toc505932841"/>
      <w:r w:rsidRPr="000B509E">
        <w:t>Freezing</w:t>
      </w:r>
      <w:r w:rsidR="00427C4B" w:rsidRPr="000B509E">
        <w:t xml:space="preserve"> of Gonococcal isolates</w:t>
      </w:r>
      <w:bookmarkEnd w:id="32"/>
    </w:p>
    <w:p w14:paraId="72FAFF8B" w14:textId="77777777" w:rsidR="00427C4B" w:rsidRPr="000B509E" w:rsidRDefault="00382FB8" w:rsidP="00382FB8">
      <w:pPr>
        <w:spacing w:after="200"/>
        <w:ind w:left="360"/>
        <w:jc w:val="both"/>
      </w:pPr>
      <w:r w:rsidRPr="000B509E">
        <w:t>All</w:t>
      </w:r>
      <w:r w:rsidR="00735E24" w:rsidRPr="000B509E">
        <w:t xml:space="preserve"> </w:t>
      </w:r>
      <w:r w:rsidR="00735E24" w:rsidRPr="000B509E">
        <w:rPr>
          <w:i/>
        </w:rPr>
        <w:t>N. gonorrhoeae</w:t>
      </w:r>
      <w:r w:rsidR="00735E24" w:rsidRPr="000B509E">
        <w:t xml:space="preserve"> isolates should be stored at -70</w:t>
      </w:r>
      <w:r w:rsidR="00735E24" w:rsidRPr="000B509E">
        <w:rPr>
          <w:vertAlign w:val="superscript"/>
        </w:rPr>
        <w:t>o</w:t>
      </w:r>
      <w:r w:rsidR="00735E24" w:rsidRPr="000B509E">
        <w:t xml:space="preserve">C or below. Isolates should be stored in a suitable medium such as 15-20% glycerol in nutrient broth or cryobeads (Microbank) or protect bead (follow manufacturer’s instructions) ensuring both glycerol in nutrient broth and protect beads are at room temperature 20-25°C. The viability of the </w:t>
      </w:r>
      <w:r w:rsidR="00735E24" w:rsidRPr="000B509E">
        <w:rPr>
          <w:i/>
        </w:rPr>
        <w:t xml:space="preserve">N. gonorrhoeae </w:t>
      </w:r>
      <w:r w:rsidR="00735E24" w:rsidRPr="000B509E">
        <w:t xml:space="preserve">will be seriously affected if inoculated into a vial at 4°C and the vial/broth content may be totally lost. It is essential that the strains are stored as a pure culture. It is best store the </w:t>
      </w:r>
      <w:r w:rsidR="00735E24" w:rsidRPr="000B509E">
        <w:rPr>
          <w:i/>
        </w:rPr>
        <w:t>N. gonorrhoeae</w:t>
      </w:r>
      <w:r w:rsidR="00735E24" w:rsidRPr="000B509E">
        <w:t xml:space="preserve"> culture from an agar plate in the morning (i.e., after approximately 18-20 h) when the culture is fresh. </w:t>
      </w:r>
      <w:r w:rsidR="00735E24" w:rsidRPr="000B509E">
        <w:rPr>
          <w:rFonts w:cs="Arial"/>
        </w:rPr>
        <w:t>It is important to monitor the temperature of</w:t>
      </w:r>
      <w:r w:rsidRPr="000B509E">
        <w:rPr>
          <w:rFonts w:cs="Arial"/>
        </w:rPr>
        <w:t xml:space="preserve"> the freezers</w:t>
      </w:r>
      <w:r w:rsidR="00735E24" w:rsidRPr="000B509E">
        <w:t>.</w:t>
      </w:r>
      <w:r w:rsidR="0055406C" w:rsidRPr="000B509E">
        <w:t xml:space="preserve"> When susceptibility testing is required e</w:t>
      </w:r>
      <w:r w:rsidR="00735E24" w:rsidRPr="000B509E">
        <w:t>ach strain should be retrieved from cold storage (-70</w:t>
      </w:r>
      <w:r w:rsidR="00735E24" w:rsidRPr="000B509E">
        <w:rPr>
          <w:vertAlign w:val="superscript"/>
        </w:rPr>
        <w:t>o</w:t>
      </w:r>
      <w:r w:rsidR="00735E24" w:rsidRPr="000B509E">
        <w:t>C or liquid nitrogen) in a frozen cryoblock. Do not allow the storage media to thaw completely during retrieval if the vial is to be put</w:t>
      </w:r>
      <w:r w:rsidRPr="000B509E">
        <w:t xml:space="preserve"> back in cold storage</w:t>
      </w:r>
      <w:r w:rsidR="00735E24" w:rsidRPr="000B509E">
        <w:t>.</w:t>
      </w:r>
    </w:p>
    <w:p w14:paraId="222A74DA" w14:textId="77777777" w:rsidR="00F2345D" w:rsidRPr="000B509E" w:rsidRDefault="00F2345D" w:rsidP="00427C4B">
      <w:pPr>
        <w:pStyle w:val="Heading1"/>
        <w:keepLines/>
        <w:numPr>
          <w:ilvl w:val="0"/>
          <w:numId w:val="31"/>
        </w:numPr>
        <w:spacing w:before="480" w:after="0"/>
        <w:jc w:val="both"/>
      </w:pPr>
      <w:r w:rsidRPr="000B509E">
        <w:lastRenderedPageBreak/>
        <w:t xml:space="preserve"> </w:t>
      </w:r>
      <w:bookmarkStart w:id="33" w:name="_Toc495314052"/>
      <w:bookmarkStart w:id="34" w:name="_Toc505932842"/>
      <w:r w:rsidR="00427C4B" w:rsidRPr="000B509E">
        <w:t>Specimen retention policy</w:t>
      </w:r>
      <w:bookmarkEnd w:id="33"/>
      <w:bookmarkEnd w:id="34"/>
    </w:p>
    <w:p w14:paraId="51D1A4B0" w14:textId="77777777" w:rsidR="00F2345D" w:rsidRPr="000B509E" w:rsidRDefault="00F2345D" w:rsidP="00382FB8">
      <w:pPr>
        <w:spacing w:before="240"/>
        <w:ind w:left="360"/>
        <w:jc w:val="both"/>
        <w:rPr>
          <w:lang w:val="en-IE" w:eastAsia="en-US"/>
        </w:rPr>
      </w:pPr>
      <w:r w:rsidRPr="000B509E">
        <w:rPr>
          <w:lang w:val="en-IE" w:eastAsia="en-US"/>
        </w:rPr>
        <w:t>All chocolate agar slopes submitted to the Gonococcal Reference Laboratory will be retained for one year. All referred isolates are stored on Protect beads / glycerol broth at -80</w:t>
      </w:r>
      <w:r w:rsidRPr="000B509E">
        <w:rPr>
          <w:vertAlign w:val="superscript"/>
          <w:lang w:val="en-IE" w:eastAsia="en-US"/>
        </w:rPr>
        <w:t>o</w:t>
      </w:r>
      <w:r w:rsidRPr="000B509E">
        <w:rPr>
          <w:lang w:val="en-IE" w:eastAsia="en-US"/>
        </w:rPr>
        <w:t>C for one year.  There are some exceptions to this policy: where isolates display a reduced susceptibility to third generation cephalosporin’s and/or Azithromycin, these isolates will be kept for an extended period of time.</w:t>
      </w:r>
    </w:p>
    <w:p w14:paraId="72A7D771" w14:textId="77777777" w:rsidR="00F2345D" w:rsidRPr="000B509E" w:rsidRDefault="00F2345D" w:rsidP="00F2345D">
      <w:pPr>
        <w:pStyle w:val="Heading1"/>
        <w:keepLines/>
        <w:numPr>
          <w:ilvl w:val="0"/>
          <w:numId w:val="31"/>
        </w:numPr>
        <w:spacing w:before="480" w:after="0" w:line="276" w:lineRule="auto"/>
        <w:jc w:val="both"/>
      </w:pPr>
      <w:bookmarkStart w:id="35" w:name="_Toc495314053"/>
      <w:bookmarkStart w:id="36" w:name="_Toc505932843"/>
      <w:r w:rsidRPr="000B509E">
        <w:t>User Satisfaction</w:t>
      </w:r>
      <w:bookmarkEnd w:id="35"/>
      <w:bookmarkEnd w:id="36"/>
    </w:p>
    <w:p w14:paraId="2C00EC49" w14:textId="77777777" w:rsidR="00F2345D" w:rsidRPr="000B509E" w:rsidRDefault="00F2345D" w:rsidP="00F2345D">
      <w:pPr>
        <w:jc w:val="both"/>
        <w:rPr>
          <w:lang w:val="en-IE" w:eastAsia="en-US"/>
        </w:rPr>
      </w:pPr>
      <w:r w:rsidRPr="000B509E">
        <w:rPr>
          <w:lang w:val="en-IE" w:eastAsia="en-US"/>
        </w:rPr>
        <w:t>The Gonococcal Reference laboratory operates a service evaluation and quality improvement to meet users’ needs. This process includes undertaking a user satisfaction survey every two years by the quality manager. All comments and complaints will be evaluated by laboratory management so that the service may be built and improved upon.</w:t>
      </w:r>
    </w:p>
    <w:p w14:paraId="3A756517" w14:textId="77777777" w:rsidR="00800F56" w:rsidRPr="000B509E" w:rsidRDefault="00800F56" w:rsidP="00F2345D">
      <w:pPr>
        <w:jc w:val="both"/>
        <w:rPr>
          <w:lang w:val="en-IE" w:eastAsia="en-US"/>
        </w:rPr>
      </w:pPr>
    </w:p>
    <w:p w14:paraId="44B40284" w14:textId="77777777" w:rsidR="00800F56" w:rsidRPr="000B509E" w:rsidRDefault="00800F56" w:rsidP="00F2345D">
      <w:pPr>
        <w:jc w:val="both"/>
        <w:rPr>
          <w:lang w:val="en-IE" w:eastAsia="en-US"/>
        </w:rPr>
      </w:pPr>
    </w:p>
    <w:p w14:paraId="48D14FA7" w14:textId="77777777" w:rsidR="00800F56" w:rsidRPr="000B509E" w:rsidRDefault="00800F56" w:rsidP="00F2345D">
      <w:pPr>
        <w:jc w:val="both"/>
        <w:rPr>
          <w:lang w:val="en-IE" w:eastAsia="en-US"/>
        </w:rPr>
      </w:pPr>
    </w:p>
    <w:p w14:paraId="20E9A15F" w14:textId="77777777" w:rsidR="00F2345D" w:rsidRDefault="00F2345D" w:rsidP="00F2345D">
      <w:pPr>
        <w:jc w:val="both"/>
        <w:rPr>
          <w:lang w:val="en-IE" w:eastAsia="en-US"/>
        </w:rPr>
      </w:pPr>
      <w:r w:rsidRPr="000B509E">
        <w:rPr>
          <w:lang w:val="en-IE" w:eastAsia="en-US"/>
        </w:rPr>
        <w:t xml:space="preserve">Should you have a complaint or feel that any part of the service is unsatisfactory or could be improved on in any way please contact the laboratory directly either Dr. Brendan Crowley, Ms Antoinette Power or </w:t>
      </w:r>
      <w:r w:rsidR="00CF66AA" w:rsidRPr="000B509E">
        <w:rPr>
          <w:lang w:val="en-IE" w:eastAsia="en-US"/>
        </w:rPr>
        <w:t xml:space="preserve">Ms </w:t>
      </w:r>
      <w:r w:rsidRPr="000B509E">
        <w:rPr>
          <w:lang w:val="en-IE" w:eastAsia="en-US"/>
        </w:rPr>
        <w:t>Sinéad Saab at the above contact details</w:t>
      </w:r>
    </w:p>
    <w:p w14:paraId="3DE07BF9" w14:textId="77777777" w:rsidR="008B7DF0" w:rsidRDefault="008B7DF0" w:rsidP="00BE7431">
      <w:pPr>
        <w:pStyle w:val="Heading1"/>
        <w:numPr>
          <w:ilvl w:val="0"/>
          <w:numId w:val="0"/>
        </w:numPr>
      </w:pPr>
      <w:bookmarkStart w:id="37" w:name="_Toc495411510"/>
      <w:bookmarkEnd w:id="37"/>
    </w:p>
    <w:sectPr w:rsidR="008B7DF0" w:rsidSect="006C0745">
      <w:headerReference w:type="default" r:id="rId14"/>
      <w:footerReference w:type="default" r:id="rId15"/>
      <w:pgSz w:w="11907" w:h="16840"/>
      <w:pgMar w:top="1440" w:right="1440" w:bottom="709"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O Brien, Patricia (Microbiology)" w:date="2024-08-20T12:31:00Z" w:initials="OBP(">
    <w:p w14:paraId="5096D0E3" w14:textId="77777777" w:rsidR="000236EC" w:rsidRDefault="000236E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6D0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6D0E3" w16cid:durableId="2A97EA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770F" w14:textId="77777777" w:rsidR="001E2C17" w:rsidRDefault="001E2C17">
      <w:r>
        <w:separator/>
      </w:r>
    </w:p>
  </w:endnote>
  <w:endnote w:type="continuationSeparator" w:id="0">
    <w:p w14:paraId="0F44760F" w14:textId="77777777" w:rsidR="001E2C17" w:rsidRDefault="001E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D9FA" w14:textId="0F7792A7" w:rsidR="00737A56" w:rsidRDefault="003C506F">
    <w:pPr>
      <w:pStyle w:val="Footer"/>
      <w:pBdr>
        <w:top w:val="single" w:sz="4" w:space="1" w:color="auto"/>
      </w:pBdr>
      <w:tabs>
        <w:tab w:val="clear" w:pos="8306"/>
        <w:tab w:val="right" w:pos="8931"/>
      </w:tabs>
      <w:spacing w:line="240" w:lineRule="auto"/>
      <w:ind w:left="0"/>
      <w:rPr>
        <w:lang w:val="en-US"/>
      </w:rPr>
    </w:pPr>
    <w:r>
      <w:rPr>
        <w:i/>
        <w:iCs/>
        <w:sz w:val="20"/>
        <w:lang w:val="en-US"/>
      </w:rPr>
      <w:t xml:space="preserve">Gonococcal </w:t>
    </w:r>
    <w:r w:rsidR="008E256B">
      <w:rPr>
        <w:i/>
        <w:iCs/>
        <w:sz w:val="20"/>
        <w:lang w:val="en-US"/>
      </w:rPr>
      <w:t>Reference Laboratory User Manual</w:t>
    </w:r>
    <w:r w:rsidR="00737A56">
      <w:rPr>
        <w:i/>
        <w:iCs/>
        <w:lang w:val="en-US"/>
      </w:rPr>
      <w:tab/>
    </w:r>
    <w:r w:rsidR="00737A56">
      <w:rPr>
        <w:i/>
        <w:iCs/>
        <w:lang w:val="en-US"/>
      </w:rPr>
      <w:tab/>
    </w:r>
    <w:r w:rsidR="00737A56">
      <w:rPr>
        <w:lang w:val="en-US"/>
      </w:rPr>
      <w:t xml:space="preserve">Page </w:t>
    </w:r>
    <w:r w:rsidR="00737A56">
      <w:rPr>
        <w:lang w:val="en-US"/>
      </w:rPr>
      <w:fldChar w:fldCharType="begin"/>
    </w:r>
    <w:r w:rsidR="00737A56">
      <w:rPr>
        <w:lang w:val="en-US"/>
      </w:rPr>
      <w:instrText xml:space="preserve"> PAGE </w:instrText>
    </w:r>
    <w:r w:rsidR="00737A56">
      <w:rPr>
        <w:lang w:val="en-US"/>
      </w:rPr>
      <w:fldChar w:fldCharType="separate"/>
    </w:r>
    <w:r w:rsidR="00C559BD">
      <w:rPr>
        <w:noProof/>
        <w:lang w:val="en-US"/>
      </w:rPr>
      <w:t>1</w:t>
    </w:r>
    <w:r w:rsidR="00737A56">
      <w:rPr>
        <w:lang w:val="en-US"/>
      </w:rPr>
      <w:fldChar w:fldCharType="end"/>
    </w:r>
    <w:r w:rsidR="00737A56">
      <w:rPr>
        <w:lang w:val="en-US"/>
      </w:rPr>
      <w:t xml:space="preserve"> of </w:t>
    </w:r>
    <w:r w:rsidR="00737A56">
      <w:rPr>
        <w:lang w:val="en-US"/>
      </w:rPr>
      <w:fldChar w:fldCharType="begin"/>
    </w:r>
    <w:r w:rsidR="00737A56">
      <w:rPr>
        <w:lang w:val="en-US"/>
      </w:rPr>
      <w:instrText xml:space="preserve"> NUMPAGES </w:instrText>
    </w:r>
    <w:r w:rsidR="00737A56">
      <w:rPr>
        <w:lang w:val="en-US"/>
      </w:rPr>
      <w:fldChar w:fldCharType="separate"/>
    </w:r>
    <w:r w:rsidR="00C559BD">
      <w:rPr>
        <w:noProof/>
        <w:lang w:val="en-US"/>
      </w:rPr>
      <w:t>9</w:t>
    </w:r>
    <w:r w:rsidR="00737A56">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9B6E8" w14:textId="77777777" w:rsidR="001E2C17" w:rsidRDefault="001E2C17">
      <w:r>
        <w:separator/>
      </w:r>
    </w:p>
  </w:footnote>
  <w:footnote w:type="continuationSeparator" w:id="0">
    <w:p w14:paraId="46C1DBB5" w14:textId="77777777" w:rsidR="001E2C17" w:rsidRDefault="001E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24" w:type="dxa"/>
      <w:tblInd w:w="-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54"/>
      <w:gridCol w:w="1754"/>
      <w:gridCol w:w="921"/>
      <w:gridCol w:w="2552"/>
      <w:gridCol w:w="3543"/>
    </w:tblGrid>
    <w:tr w:rsidR="00737A56" w14:paraId="773FCAEB" w14:textId="77777777">
      <w:trPr>
        <w:cantSplit/>
      </w:trPr>
      <w:tc>
        <w:tcPr>
          <w:tcW w:w="10524" w:type="dxa"/>
          <w:gridSpan w:val="5"/>
        </w:tcPr>
        <w:p w14:paraId="7FBFAC3E" w14:textId="77777777" w:rsidR="00737A56" w:rsidRDefault="006744B3">
          <w:pPr>
            <w:pStyle w:val="kate0"/>
            <w:ind w:left="34"/>
          </w:pPr>
          <w:r>
            <w:t>SJH CENTRE FOR LABORATORY MEDICINE &amp; MOLECULAR PATHOLOGY</w:t>
          </w:r>
        </w:p>
      </w:tc>
    </w:tr>
    <w:tr w:rsidR="00737A56" w14:paraId="460F5188" w14:textId="77777777">
      <w:trPr>
        <w:cantSplit/>
      </w:trPr>
      <w:tc>
        <w:tcPr>
          <w:tcW w:w="1754" w:type="dxa"/>
        </w:tcPr>
        <w:p w14:paraId="65589813" w14:textId="77777777" w:rsidR="00737A56" w:rsidRDefault="00737A56">
          <w:pPr>
            <w:pStyle w:val="kate0"/>
            <w:ind w:left="0" w:firstLine="34"/>
            <w:jc w:val="left"/>
          </w:pPr>
          <w:r>
            <w:t>Edition No.:</w:t>
          </w:r>
        </w:p>
      </w:tc>
      <w:tc>
        <w:tcPr>
          <w:tcW w:w="1754" w:type="dxa"/>
        </w:tcPr>
        <w:p w14:paraId="12CEF0BD" w14:textId="77777777" w:rsidR="00737A56" w:rsidRDefault="00872905">
          <w:pPr>
            <w:pStyle w:val="kate0"/>
            <w:ind w:left="0" w:firstLine="34"/>
            <w:rPr>
              <w:b w:val="0"/>
              <w:bCs w:val="0"/>
            </w:rPr>
          </w:pPr>
          <w:r>
            <w:rPr>
              <w:b w:val="0"/>
              <w:bCs w:val="0"/>
            </w:rPr>
            <w:t>04</w:t>
          </w:r>
        </w:p>
      </w:tc>
      <w:tc>
        <w:tcPr>
          <w:tcW w:w="3473" w:type="dxa"/>
          <w:gridSpan w:val="2"/>
        </w:tcPr>
        <w:p w14:paraId="27F6425A" w14:textId="77777777" w:rsidR="00737A56" w:rsidRDefault="003C506F">
          <w:pPr>
            <w:pStyle w:val="kate0"/>
            <w:ind w:left="0" w:firstLine="34"/>
          </w:pPr>
          <w:r>
            <w:t>Microbiology</w:t>
          </w:r>
          <w:r w:rsidR="006C0745">
            <w:t xml:space="preserve"> </w:t>
          </w:r>
          <w:r w:rsidR="00737A56">
            <w:t xml:space="preserve">Department </w:t>
          </w:r>
        </w:p>
      </w:tc>
      <w:tc>
        <w:tcPr>
          <w:tcW w:w="3543" w:type="dxa"/>
        </w:tcPr>
        <w:p w14:paraId="2D5C394F" w14:textId="77777777" w:rsidR="00737A56" w:rsidRDefault="00737A56" w:rsidP="003C506F">
          <w:pPr>
            <w:pStyle w:val="kate0"/>
            <w:ind w:left="0"/>
            <w:jc w:val="left"/>
          </w:pPr>
          <w:r>
            <w:t xml:space="preserve">Doc No: </w:t>
          </w:r>
          <w:r>
            <w:tab/>
          </w:r>
          <w:r>
            <w:rPr>
              <w:b w:val="0"/>
              <w:bCs w:val="0"/>
            </w:rPr>
            <w:t>LP-</w:t>
          </w:r>
          <w:r w:rsidR="003C506F">
            <w:rPr>
              <w:b w:val="0"/>
              <w:bCs w:val="0"/>
            </w:rPr>
            <w:t>MICRO-0210</w:t>
          </w:r>
        </w:p>
      </w:tc>
    </w:tr>
    <w:tr w:rsidR="00737A56" w14:paraId="01401AD8" w14:textId="77777777" w:rsidTr="00EA164D">
      <w:trPr>
        <w:cantSplit/>
      </w:trPr>
      <w:tc>
        <w:tcPr>
          <w:tcW w:w="4429" w:type="dxa"/>
          <w:gridSpan w:val="3"/>
        </w:tcPr>
        <w:p w14:paraId="54B7B355" w14:textId="77777777" w:rsidR="00737A56" w:rsidRDefault="00737A56">
          <w:pPr>
            <w:pStyle w:val="kate0"/>
            <w:ind w:left="0" w:firstLine="34"/>
            <w:jc w:val="left"/>
          </w:pPr>
          <w:r>
            <w:t>Author</w:t>
          </w:r>
          <w:r w:rsidR="00872905">
            <w:t>: Candice Principe</w:t>
          </w:r>
        </w:p>
      </w:tc>
      <w:tc>
        <w:tcPr>
          <w:tcW w:w="2552" w:type="dxa"/>
        </w:tcPr>
        <w:p w14:paraId="2667B76C" w14:textId="77777777" w:rsidR="00737A56" w:rsidRPr="00427C4B" w:rsidRDefault="00737A56" w:rsidP="006744B3">
          <w:pPr>
            <w:pStyle w:val="kate0"/>
            <w:ind w:left="0"/>
            <w:jc w:val="left"/>
          </w:pPr>
          <w:r w:rsidRPr="00427C4B">
            <w:t>Date</w:t>
          </w:r>
          <w:r w:rsidR="003C506F" w:rsidRPr="00427C4B">
            <w:t xml:space="preserve">: </w:t>
          </w:r>
          <w:r w:rsidR="007938AA">
            <w:t xml:space="preserve"> </w:t>
          </w:r>
          <w:r w:rsidR="00872905">
            <w:t>30/07/2024</w:t>
          </w:r>
        </w:p>
      </w:tc>
      <w:tc>
        <w:tcPr>
          <w:tcW w:w="3543" w:type="dxa"/>
          <w:vMerge w:val="restart"/>
        </w:tcPr>
        <w:p w14:paraId="73F46127" w14:textId="77777777" w:rsidR="00737A56" w:rsidRDefault="00737A56" w:rsidP="006744B3">
          <w:pPr>
            <w:pStyle w:val="kate0"/>
            <w:ind w:left="0"/>
            <w:jc w:val="left"/>
          </w:pPr>
          <w:r>
            <w:t>Date of issue:</w:t>
          </w:r>
          <w:r w:rsidR="007938AA">
            <w:t xml:space="preserve"> </w:t>
          </w:r>
          <w:r w:rsidR="00872905">
            <w:t>30/07/2024</w:t>
          </w:r>
        </w:p>
      </w:tc>
    </w:tr>
    <w:tr w:rsidR="00737A56" w14:paraId="1735A062" w14:textId="77777777" w:rsidTr="00EA164D">
      <w:trPr>
        <w:cantSplit/>
      </w:trPr>
      <w:tc>
        <w:tcPr>
          <w:tcW w:w="4429" w:type="dxa"/>
          <w:gridSpan w:val="3"/>
        </w:tcPr>
        <w:p w14:paraId="135285BF" w14:textId="77777777" w:rsidR="00737A56" w:rsidRDefault="00737A56" w:rsidP="000E5047">
          <w:pPr>
            <w:pStyle w:val="kate0"/>
            <w:ind w:left="0" w:firstLine="34"/>
            <w:jc w:val="left"/>
          </w:pPr>
          <w:r>
            <w:t>Authorised By</w:t>
          </w:r>
          <w:r w:rsidR="003C506F">
            <w:t xml:space="preserve">: </w:t>
          </w:r>
          <w:r w:rsidR="000E5047">
            <w:t>Dr Brendan Crowley</w:t>
          </w:r>
        </w:p>
      </w:tc>
      <w:tc>
        <w:tcPr>
          <w:tcW w:w="2552" w:type="dxa"/>
        </w:tcPr>
        <w:p w14:paraId="5FE1A97B" w14:textId="77777777" w:rsidR="00737A56" w:rsidRPr="00427C4B" w:rsidRDefault="00737A56" w:rsidP="003D6974">
          <w:pPr>
            <w:pStyle w:val="kate0"/>
            <w:ind w:left="0"/>
            <w:jc w:val="left"/>
          </w:pPr>
          <w:r w:rsidRPr="00427C4B">
            <w:t>Date</w:t>
          </w:r>
          <w:r w:rsidR="003C506F" w:rsidRPr="00427C4B">
            <w:t xml:space="preserve">: </w:t>
          </w:r>
          <w:r w:rsidR="00872905">
            <w:t xml:space="preserve"> 30/07/2024</w:t>
          </w:r>
        </w:p>
      </w:tc>
      <w:tc>
        <w:tcPr>
          <w:tcW w:w="3543" w:type="dxa"/>
          <w:vMerge/>
        </w:tcPr>
        <w:p w14:paraId="6F2FC8C2" w14:textId="77777777" w:rsidR="00737A56" w:rsidRDefault="00737A56">
          <w:pPr>
            <w:pStyle w:val="kate0"/>
            <w:jc w:val="left"/>
          </w:pPr>
        </w:p>
      </w:tc>
    </w:tr>
  </w:tbl>
  <w:p w14:paraId="7F568446" w14:textId="77777777" w:rsidR="00737A56" w:rsidRDefault="00737A56">
    <w:pPr>
      <w:pStyle w:val="Header"/>
      <w:spacing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56EA6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A7A1249"/>
    <w:multiLevelType w:val="hybridMultilevel"/>
    <w:tmpl w:val="D5641176"/>
    <w:lvl w:ilvl="0" w:tplc="9132B834">
      <w:start w:val="1"/>
      <w:numFmt w:val="decimal"/>
      <w:lvlText w:val="%1."/>
      <w:lvlJc w:val="left"/>
      <w:pPr>
        <w:tabs>
          <w:tab w:val="num" w:pos="720"/>
        </w:tabs>
        <w:ind w:left="720" w:hanging="360"/>
      </w:pPr>
      <w:rPr>
        <w:rFonts w:hint="default"/>
      </w:rPr>
    </w:lvl>
    <w:lvl w:ilvl="1" w:tplc="580C3DE0" w:tentative="1">
      <w:start w:val="1"/>
      <w:numFmt w:val="lowerLetter"/>
      <w:lvlText w:val="%2."/>
      <w:lvlJc w:val="left"/>
      <w:pPr>
        <w:tabs>
          <w:tab w:val="num" w:pos="1440"/>
        </w:tabs>
        <w:ind w:left="1440" w:hanging="360"/>
      </w:pPr>
    </w:lvl>
    <w:lvl w:ilvl="2" w:tplc="326A5702" w:tentative="1">
      <w:start w:val="1"/>
      <w:numFmt w:val="lowerRoman"/>
      <w:lvlText w:val="%3."/>
      <w:lvlJc w:val="right"/>
      <w:pPr>
        <w:tabs>
          <w:tab w:val="num" w:pos="2160"/>
        </w:tabs>
        <w:ind w:left="2160" w:hanging="180"/>
      </w:pPr>
    </w:lvl>
    <w:lvl w:ilvl="3" w:tplc="7466D08A" w:tentative="1">
      <w:start w:val="1"/>
      <w:numFmt w:val="decimal"/>
      <w:lvlText w:val="%4."/>
      <w:lvlJc w:val="left"/>
      <w:pPr>
        <w:tabs>
          <w:tab w:val="num" w:pos="2880"/>
        </w:tabs>
        <w:ind w:left="2880" w:hanging="360"/>
      </w:pPr>
    </w:lvl>
    <w:lvl w:ilvl="4" w:tplc="BE181972" w:tentative="1">
      <w:start w:val="1"/>
      <w:numFmt w:val="lowerLetter"/>
      <w:lvlText w:val="%5."/>
      <w:lvlJc w:val="left"/>
      <w:pPr>
        <w:tabs>
          <w:tab w:val="num" w:pos="3600"/>
        </w:tabs>
        <w:ind w:left="3600" w:hanging="360"/>
      </w:pPr>
    </w:lvl>
    <w:lvl w:ilvl="5" w:tplc="7E0039FC" w:tentative="1">
      <w:start w:val="1"/>
      <w:numFmt w:val="lowerRoman"/>
      <w:lvlText w:val="%6."/>
      <w:lvlJc w:val="right"/>
      <w:pPr>
        <w:tabs>
          <w:tab w:val="num" w:pos="4320"/>
        </w:tabs>
        <w:ind w:left="4320" w:hanging="180"/>
      </w:pPr>
    </w:lvl>
    <w:lvl w:ilvl="6" w:tplc="F6B63120" w:tentative="1">
      <w:start w:val="1"/>
      <w:numFmt w:val="decimal"/>
      <w:lvlText w:val="%7."/>
      <w:lvlJc w:val="left"/>
      <w:pPr>
        <w:tabs>
          <w:tab w:val="num" w:pos="5040"/>
        </w:tabs>
        <w:ind w:left="5040" w:hanging="360"/>
      </w:pPr>
    </w:lvl>
    <w:lvl w:ilvl="7" w:tplc="F1667494" w:tentative="1">
      <w:start w:val="1"/>
      <w:numFmt w:val="lowerLetter"/>
      <w:lvlText w:val="%8."/>
      <w:lvlJc w:val="left"/>
      <w:pPr>
        <w:tabs>
          <w:tab w:val="num" w:pos="5760"/>
        </w:tabs>
        <w:ind w:left="5760" w:hanging="360"/>
      </w:pPr>
    </w:lvl>
    <w:lvl w:ilvl="8" w:tplc="EB5492FE" w:tentative="1">
      <w:start w:val="1"/>
      <w:numFmt w:val="lowerRoman"/>
      <w:lvlText w:val="%9."/>
      <w:lvlJc w:val="right"/>
      <w:pPr>
        <w:tabs>
          <w:tab w:val="num" w:pos="6480"/>
        </w:tabs>
        <w:ind w:left="6480" w:hanging="180"/>
      </w:pPr>
    </w:lvl>
  </w:abstractNum>
  <w:abstractNum w:abstractNumId="2" w15:restartNumberingAfterBreak="0">
    <w:nsid w:val="0F695430"/>
    <w:multiLevelType w:val="multilevel"/>
    <w:tmpl w:val="53BA686C"/>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113845C4"/>
    <w:multiLevelType w:val="hybridMultilevel"/>
    <w:tmpl w:val="4EACB33A"/>
    <w:lvl w:ilvl="0" w:tplc="A948D31C">
      <w:start w:val="1"/>
      <w:numFmt w:val="decimal"/>
      <w:lvlText w:val="%1."/>
      <w:lvlJc w:val="left"/>
      <w:pPr>
        <w:tabs>
          <w:tab w:val="num" w:pos="360"/>
        </w:tabs>
        <w:ind w:left="360" w:hanging="360"/>
      </w:pPr>
      <w:rPr>
        <w:rFonts w:hint="default"/>
      </w:rPr>
    </w:lvl>
    <w:lvl w:ilvl="1" w:tplc="5106D8F4">
      <w:start w:val="1"/>
      <w:numFmt w:val="lowerLetter"/>
      <w:lvlText w:val="%2."/>
      <w:lvlJc w:val="left"/>
      <w:pPr>
        <w:tabs>
          <w:tab w:val="num" w:pos="1440"/>
        </w:tabs>
        <w:ind w:left="1440" w:hanging="360"/>
      </w:pPr>
    </w:lvl>
    <w:lvl w:ilvl="2" w:tplc="92AAFEE0" w:tentative="1">
      <w:start w:val="1"/>
      <w:numFmt w:val="lowerRoman"/>
      <w:lvlText w:val="%3."/>
      <w:lvlJc w:val="right"/>
      <w:pPr>
        <w:tabs>
          <w:tab w:val="num" w:pos="2160"/>
        </w:tabs>
        <w:ind w:left="2160" w:hanging="180"/>
      </w:pPr>
    </w:lvl>
    <w:lvl w:ilvl="3" w:tplc="7A522F9C" w:tentative="1">
      <w:start w:val="1"/>
      <w:numFmt w:val="decimal"/>
      <w:lvlText w:val="%4."/>
      <w:lvlJc w:val="left"/>
      <w:pPr>
        <w:tabs>
          <w:tab w:val="num" w:pos="2880"/>
        </w:tabs>
        <w:ind w:left="2880" w:hanging="360"/>
      </w:pPr>
    </w:lvl>
    <w:lvl w:ilvl="4" w:tplc="FB581A68" w:tentative="1">
      <w:start w:val="1"/>
      <w:numFmt w:val="lowerLetter"/>
      <w:lvlText w:val="%5."/>
      <w:lvlJc w:val="left"/>
      <w:pPr>
        <w:tabs>
          <w:tab w:val="num" w:pos="3600"/>
        </w:tabs>
        <w:ind w:left="3600" w:hanging="360"/>
      </w:pPr>
    </w:lvl>
    <w:lvl w:ilvl="5" w:tplc="47305FEE" w:tentative="1">
      <w:start w:val="1"/>
      <w:numFmt w:val="lowerRoman"/>
      <w:lvlText w:val="%6."/>
      <w:lvlJc w:val="right"/>
      <w:pPr>
        <w:tabs>
          <w:tab w:val="num" w:pos="4320"/>
        </w:tabs>
        <w:ind w:left="4320" w:hanging="180"/>
      </w:pPr>
    </w:lvl>
    <w:lvl w:ilvl="6" w:tplc="BE2E8D7A" w:tentative="1">
      <w:start w:val="1"/>
      <w:numFmt w:val="decimal"/>
      <w:lvlText w:val="%7."/>
      <w:lvlJc w:val="left"/>
      <w:pPr>
        <w:tabs>
          <w:tab w:val="num" w:pos="5040"/>
        </w:tabs>
        <w:ind w:left="5040" w:hanging="360"/>
      </w:pPr>
    </w:lvl>
    <w:lvl w:ilvl="7" w:tplc="1EE24A1A" w:tentative="1">
      <w:start w:val="1"/>
      <w:numFmt w:val="lowerLetter"/>
      <w:lvlText w:val="%8."/>
      <w:lvlJc w:val="left"/>
      <w:pPr>
        <w:tabs>
          <w:tab w:val="num" w:pos="5760"/>
        </w:tabs>
        <w:ind w:left="5760" w:hanging="360"/>
      </w:pPr>
    </w:lvl>
    <w:lvl w:ilvl="8" w:tplc="5A54D692" w:tentative="1">
      <w:start w:val="1"/>
      <w:numFmt w:val="lowerRoman"/>
      <w:lvlText w:val="%9."/>
      <w:lvlJc w:val="right"/>
      <w:pPr>
        <w:tabs>
          <w:tab w:val="num" w:pos="6480"/>
        </w:tabs>
        <w:ind w:left="6480" w:hanging="180"/>
      </w:pPr>
    </w:lvl>
  </w:abstractNum>
  <w:abstractNum w:abstractNumId="4" w15:restartNumberingAfterBreak="0">
    <w:nsid w:val="126565F3"/>
    <w:multiLevelType w:val="hybridMultilevel"/>
    <w:tmpl w:val="E10C0C02"/>
    <w:lvl w:ilvl="0" w:tplc="80442E1A">
      <w:start w:val="1"/>
      <w:numFmt w:val="decimal"/>
      <w:lvlText w:val="%1."/>
      <w:lvlJc w:val="left"/>
      <w:pPr>
        <w:tabs>
          <w:tab w:val="num" w:pos="700"/>
        </w:tabs>
        <w:ind w:left="680" w:hanging="340"/>
      </w:pPr>
      <w:rPr>
        <w:rFonts w:hint="default"/>
      </w:rPr>
    </w:lvl>
    <w:lvl w:ilvl="1" w:tplc="157444E6" w:tentative="1">
      <w:start w:val="1"/>
      <w:numFmt w:val="lowerLetter"/>
      <w:lvlText w:val="%2."/>
      <w:lvlJc w:val="left"/>
      <w:pPr>
        <w:tabs>
          <w:tab w:val="num" w:pos="1780"/>
        </w:tabs>
        <w:ind w:left="1780" w:hanging="360"/>
      </w:pPr>
    </w:lvl>
    <w:lvl w:ilvl="2" w:tplc="B7E8ADF6" w:tentative="1">
      <w:start w:val="1"/>
      <w:numFmt w:val="lowerRoman"/>
      <w:lvlText w:val="%3."/>
      <w:lvlJc w:val="right"/>
      <w:pPr>
        <w:tabs>
          <w:tab w:val="num" w:pos="2500"/>
        </w:tabs>
        <w:ind w:left="2500" w:hanging="180"/>
      </w:pPr>
    </w:lvl>
    <w:lvl w:ilvl="3" w:tplc="4A948620" w:tentative="1">
      <w:start w:val="1"/>
      <w:numFmt w:val="decimal"/>
      <w:lvlText w:val="%4."/>
      <w:lvlJc w:val="left"/>
      <w:pPr>
        <w:tabs>
          <w:tab w:val="num" w:pos="3220"/>
        </w:tabs>
        <w:ind w:left="3220" w:hanging="360"/>
      </w:pPr>
    </w:lvl>
    <w:lvl w:ilvl="4" w:tplc="1F2C3AD8" w:tentative="1">
      <w:start w:val="1"/>
      <w:numFmt w:val="lowerLetter"/>
      <w:lvlText w:val="%5."/>
      <w:lvlJc w:val="left"/>
      <w:pPr>
        <w:tabs>
          <w:tab w:val="num" w:pos="3940"/>
        </w:tabs>
        <w:ind w:left="3940" w:hanging="360"/>
      </w:pPr>
    </w:lvl>
    <w:lvl w:ilvl="5" w:tplc="DE3413A6" w:tentative="1">
      <w:start w:val="1"/>
      <w:numFmt w:val="lowerRoman"/>
      <w:lvlText w:val="%6."/>
      <w:lvlJc w:val="right"/>
      <w:pPr>
        <w:tabs>
          <w:tab w:val="num" w:pos="4660"/>
        </w:tabs>
        <w:ind w:left="4660" w:hanging="180"/>
      </w:pPr>
    </w:lvl>
    <w:lvl w:ilvl="6" w:tplc="224C3804" w:tentative="1">
      <w:start w:val="1"/>
      <w:numFmt w:val="decimal"/>
      <w:lvlText w:val="%7."/>
      <w:lvlJc w:val="left"/>
      <w:pPr>
        <w:tabs>
          <w:tab w:val="num" w:pos="5380"/>
        </w:tabs>
        <w:ind w:left="5380" w:hanging="360"/>
      </w:pPr>
    </w:lvl>
    <w:lvl w:ilvl="7" w:tplc="5B727C88" w:tentative="1">
      <w:start w:val="1"/>
      <w:numFmt w:val="lowerLetter"/>
      <w:lvlText w:val="%8."/>
      <w:lvlJc w:val="left"/>
      <w:pPr>
        <w:tabs>
          <w:tab w:val="num" w:pos="6100"/>
        </w:tabs>
        <w:ind w:left="6100" w:hanging="360"/>
      </w:pPr>
    </w:lvl>
    <w:lvl w:ilvl="8" w:tplc="0638F162" w:tentative="1">
      <w:start w:val="1"/>
      <w:numFmt w:val="lowerRoman"/>
      <w:lvlText w:val="%9."/>
      <w:lvlJc w:val="right"/>
      <w:pPr>
        <w:tabs>
          <w:tab w:val="num" w:pos="6820"/>
        </w:tabs>
        <w:ind w:left="6820" w:hanging="180"/>
      </w:pPr>
    </w:lvl>
  </w:abstractNum>
  <w:abstractNum w:abstractNumId="5" w15:restartNumberingAfterBreak="0">
    <w:nsid w:val="14867A69"/>
    <w:multiLevelType w:val="hybridMultilevel"/>
    <w:tmpl w:val="C7EC4006"/>
    <w:lvl w:ilvl="0" w:tplc="18090001">
      <w:start w:val="1"/>
      <w:numFmt w:val="bullet"/>
      <w:lvlText w:val=""/>
      <w:lvlJc w:val="left"/>
      <w:pPr>
        <w:ind w:left="1944" w:hanging="360"/>
      </w:pPr>
      <w:rPr>
        <w:rFonts w:ascii="Symbol" w:hAnsi="Symbol" w:hint="default"/>
      </w:rPr>
    </w:lvl>
    <w:lvl w:ilvl="1" w:tplc="18090003" w:tentative="1">
      <w:start w:val="1"/>
      <w:numFmt w:val="bullet"/>
      <w:lvlText w:val="o"/>
      <w:lvlJc w:val="left"/>
      <w:pPr>
        <w:ind w:left="2664" w:hanging="360"/>
      </w:pPr>
      <w:rPr>
        <w:rFonts w:ascii="Courier New" w:hAnsi="Courier New" w:cs="Courier New" w:hint="default"/>
      </w:rPr>
    </w:lvl>
    <w:lvl w:ilvl="2" w:tplc="18090005" w:tentative="1">
      <w:start w:val="1"/>
      <w:numFmt w:val="bullet"/>
      <w:lvlText w:val=""/>
      <w:lvlJc w:val="left"/>
      <w:pPr>
        <w:ind w:left="3384" w:hanging="360"/>
      </w:pPr>
      <w:rPr>
        <w:rFonts w:ascii="Wingdings" w:hAnsi="Wingdings" w:hint="default"/>
      </w:rPr>
    </w:lvl>
    <w:lvl w:ilvl="3" w:tplc="18090001" w:tentative="1">
      <w:start w:val="1"/>
      <w:numFmt w:val="bullet"/>
      <w:lvlText w:val=""/>
      <w:lvlJc w:val="left"/>
      <w:pPr>
        <w:ind w:left="4104" w:hanging="360"/>
      </w:pPr>
      <w:rPr>
        <w:rFonts w:ascii="Symbol" w:hAnsi="Symbol" w:hint="default"/>
      </w:rPr>
    </w:lvl>
    <w:lvl w:ilvl="4" w:tplc="18090003" w:tentative="1">
      <w:start w:val="1"/>
      <w:numFmt w:val="bullet"/>
      <w:lvlText w:val="o"/>
      <w:lvlJc w:val="left"/>
      <w:pPr>
        <w:ind w:left="4824" w:hanging="360"/>
      </w:pPr>
      <w:rPr>
        <w:rFonts w:ascii="Courier New" w:hAnsi="Courier New" w:cs="Courier New" w:hint="default"/>
      </w:rPr>
    </w:lvl>
    <w:lvl w:ilvl="5" w:tplc="18090005" w:tentative="1">
      <w:start w:val="1"/>
      <w:numFmt w:val="bullet"/>
      <w:lvlText w:val=""/>
      <w:lvlJc w:val="left"/>
      <w:pPr>
        <w:ind w:left="5544" w:hanging="360"/>
      </w:pPr>
      <w:rPr>
        <w:rFonts w:ascii="Wingdings" w:hAnsi="Wingdings" w:hint="default"/>
      </w:rPr>
    </w:lvl>
    <w:lvl w:ilvl="6" w:tplc="18090001" w:tentative="1">
      <w:start w:val="1"/>
      <w:numFmt w:val="bullet"/>
      <w:lvlText w:val=""/>
      <w:lvlJc w:val="left"/>
      <w:pPr>
        <w:ind w:left="6264" w:hanging="360"/>
      </w:pPr>
      <w:rPr>
        <w:rFonts w:ascii="Symbol" w:hAnsi="Symbol" w:hint="default"/>
      </w:rPr>
    </w:lvl>
    <w:lvl w:ilvl="7" w:tplc="18090003" w:tentative="1">
      <w:start w:val="1"/>
      <w:numFmt w:val="bullet"/>
      <w:lvlText w:val="o"/>
      <w:lvlJc w:val="left"/>
      <w:pPr>
        <w:ind w:left="6984" w:hanging="360"/>
      </w:pPr>
      <w:rPr>
        <w:rFonts w:ascii="Courier New" w:hAnsi="Courier New" w:cs="Courier New" w:hint="default"/>
      </w:rPr>
    </w:lvl>
    <w:lvl w:ilvl="8" w:tplc="18090005" w:tentative="1">
      <w:start w:val="1"/>
      <w:numFmt w:val="bullet"/>
      <w:lvlText w:val=""/>
      <w:lvlJc w:val="left"/>
      <w:pPr>
        <w:ind w:left="7704" w:hanging="360"/>
      </w:pPr>
      <w:rPr>
        <w:rFonts w:ascii="Wingdings" w:hAnsi="Wingdings" w:hint="default"/>
      </w:rPr>
    </w:lvl>
  </w:abstractNum>
  <w:abstractNum w:abstractNumId="6" w15:restartNumberingAfterBreak="0">
    <w:nsid w:val="153F3375"/>
    <w:multiLevelType w:val="hybridMultilevel"/>
    <w:tmpl w:val="A156E020"/>
    <w:lvl w:ilvl="0" w:tplc="7F9E795A">
      <w:start w:val="1"/>
      <w:numFmt w:val="decimal"/>
      <w:lvlText w:val="%1."/>
      <w:lvlJc w:val="left"/>
      <w:pPr>
        <w:tabs>
          <w:tab w:val="num" w:pos="720"/>
        </w:tabs>
        <w:ind w:left="700" w:hanging="340"/>
      </w:pPr>
      <w:rPr>
        <w:rFonts w:hint="default"/>
      </w:rPr>
    </w:lvl>
    <w:lvl w:ilvl="1" w:tplc="CFB25798" w:tentative="1">
      <w:start w:val="1"/>
      <w:numFmt w:val="lowerLetter"/>
      <w:lvlText w:val="%2."/>
      <w:lvlJc w:val="left"/>
      <w:pPr>
        <w:tabs>
          <w:tab w:val="num" w:pos="1800"/>
        </w:tabs>
        <w:ind w:left="1800" w:hanging="360"/>
      </w:pPr>
    </w:lvl>
    <w:lvl w:ilvl="2" w:tplc="EC9EFDDA" w:tentative="1">
      <w:start w:val="1"/>
      <w:numFmt w:val="lowerRoman"/>
      <w:lvlText w:val="%3."/>
      <w:lvlJc w:val="right"/>
      <w:pPr>
        <w:tabs>
          <w:tab w:val="num" w:pos="2520"/>
        </w:tabs>
        <w:ind w:left="2520" w:hanging="180"/>
      </w:pPr>
    </w:lvl>
    <w:lvl w:ilvl="3" w:tplc="33D8601A" w:tentative="1">
      <w:start w:val="1"/>
      <w:numFmt w:val="decimal"/>
      <w:lvlText w:val="%4."/>
      <w:lvlJc w:val="left"/>
      <w:pPr>
        <w:tabs>
          <w:tab w:val="num" w:pos="3240"/>
        </w:tabs>
        <w:ind w:left="3240" w:hanging="360"/>
      </w:pPr>
    </w:lvl>
    <w:lvl w:ilvl="4" w:tplc="3EA6F658" w:tentative="1">
      <w:start w:val="1"/>
      <w:numFmt w:val="lowerLetter"/>
      <w:lvlText w:val="%5."/>
      <w:lvlJc w:val="left"/>
      <w:pPr>
        <w:tabs>
          <w:tab w:val="num" w:pos="3960"/>
        </w:tabs>
        <w:ind w:left="3960" w:hanging="360"/>
      </w:pPr>
    </w:lvl>
    <w:lvl w:ilvl="5" w:tplc="1B98DE68" w:tentative="1">
      <w:start w:val="1"/>
      <w:numFmt w:val="lowerRoman"/>
      <w:lvlText w:val="%6."/>
      <w:lvlJc w:val="right"/>
      <w:pPr>
        <w:tabs>
          <w:tab w:val="num" w:pos="4680"/>
        </w:tabs>
        <w:ind w:left="4680" w:hanging="180"/>
      </w:pPr>
    </w:lvl>
    <w:lvl w:ilvl="6" w:tplc="F88A8E56" w:tentative="1">
      <w:start w:val="1"/>
      <w:numFmt w:val="decimal"/>
      <w:lvlText w:val="%7."/>
      <w:lvlJc w:val="left"/>
      <w:pPr>
        <w:tabs>
          <w:tab w:val="num" w:pos="5400"/>
        </w:tabs>
        <w:ind w:left="5400" w:hanging="360"/>
      </w:pPr>
    </w:lvl>
    <w:lvl w:ilvl="7" w:tplc="E4C60854" w:tentative="1">
      <w:start w:val="1"/>
      <w:numFmt w:val="lowerLetter"/>
      <w:lvlText w:val="%8."/>
      <w:lvlJc w:val="left"/>
      <w:pPr>
        <w:tabs>
          <w:tab w:val="num" w:pos="6120"/>
        </w:tabs>
        <w:ind w:left="6120" w:hanging="360"/>
      </w:pPr>
    </w:lvl>
    <w:lvl w:ilvl="8" w:tplc="E8BE64EA" w:tentative="1">
      <w:start w:val="1"/>
      <w:numFmt w:val="lowerRoman"/>
      <w:lvlText w:val="%9."/>
      <w:lvlJc w:val="right"/>
      <w:pPr>
        <w:tabs>
          <w:tab w:val="num" w:pos="6840"/>
        </w:tabs>
        <w:ind w:left="6840" w:hanging="180"/>
      </w:pPr>
    </w:lvl>
  </w:abstractNum>
  <w:abstractNum w:abstractNumId="7" w15:restartNumberingAfterBreak="0">
    <w:nsid w:val="153F4C2F"/>
    <w:multiLevelType w:val="hybridMultilevel"/>
    <w:tmpl w:val="BD8AF124"/>
    <w:lvl w:ilvl="0" w:tplc="7DBE5F7C">
      <w:start w:val="1"/>
      <w:numFmt w:val="decimal"/>
      <w:lvlText w:val="%1."/>
      <w:lvlJc w:val="left"/>
      <w:pPr>
        <w:tabs>
          <w:tab w:val="num" w:pos="720"/>
        </w:tabs>
        <w:ind w:left="720" w:hanging="360"/>
      </w:pPr>
      <w:rPr>
        <w:rFonts w:hint="default"/>
      </w:rPr>
    </w:lvl>
    <w:lvl w:ilvl="1" w:tplc="7E3EB326" w:tentative="1">
      <w:start w:val="1"/>
      <w:numFmt w:val="lowerLetter"/>
      <w:lvlText w:val="%2."/>
      <w:lvlJc w:val="left"/>
      <w:pPr>
        <w:tabs>
          <w:tab w:val="num" w:pos="1800"/>
        </w:tabs>
        <w:ind w:left="1800" w:hanging="360"/>
      </w:pPr>
    </w:lvl>
    <w:lvl w:ilvl="2" w:tplc="4A88A982" w:tentative="1">
      <w:start w:val="1"/>
      <w:numFmt w:val="lowerRoman"/>
      <w:lvlText w:val="%3."/>
      <w:lvlJc w:val="right"/>
      <w:pPr>
        <w:tabs>
          <w:tab w:val="num" w:pos="2520"/>
        </w:tabs>
        <w:ind w:left="2520" w:hanging="180"/>
      </w:pPr>
    </w:lvl>
    <w:lvl w:ilvl="3" w:tplc="67A47938" w:tentative="1">
      <w:start w:val="1"/>
      <w:numFmt w:val="decimal"/>
      <w:lvlText w:val="%4."/>
      <w:lvlJc w:val="left"/>
      <w:pPr>
        <w:tabs>
          <w:tab w:val="num" w:pos="3240"/>
        </w:tabs>
        <w:ind w:left="3240" w:hanging="360"/>
      </w:pPr>
    </w:lvl>
    <w:lvl w:ilvl="4" w:tplc="C234FC90" w:tentative="1">
      <w:start w:val="1"/>
      <w:numFmt w:val="lowerLetter"/>
      <w:lvlText w:val="%5."/>
      <w:lvlJc w:val="left"/>
      <w:pPr>
        <w:tabs>
          <w:tab w:val="num" w:pos="3960"/>
        </w:tabs>
        <w:ind w:left="3960" w:hanging="360"/>
      </w:pPr>
    </w:lvl>
    <w:lvl w:ilvl="5" w:tplc="C24EE132" w:tentative="1">
      <w:start w:val="1"/>
      <w:numFmt w:val="lowerRoman"/>
      <w:lvlText w:val="%6."/>
      <w:lvlJc w:val="right"/>
      <w:pPr>
        <w:tabs>
          <w:tab w:val="num" w:pos="4680"/>
        </w:tabs>
        <w:ind w:left="4680" w:hanging="180"/>
      </w:pPr>
    </w:lvl>
    <w:lvl w:ilvl="6" w:tplc="BBC6488C" w:tentative="1">
      <w:start w:val="1"/>
      <w:numFmt w:val="decimal"/>
      <w:lvlText w:val="%7."/>
      <w:lvlJc w:val="left"/>
      <w:pPr>
        <w:tabs>
          <w:tab w:val="num" w:pos="5400"/>
        </w:tabs>
        <w:ind w:left="5400" w:hanging="360"/>
      </w:pPr>
    </w:lvl>
    <w:lvl w:ilvl="7" w:tplc="7DEE96A6" w:tentative="1">
      <w:start w:val="1"/>
      <w:numFmt w:val="lowerLetter"/>
      <w:lvlText w:val="%8."/>
      <w:lvlJc w:val="left"/>
      <w:pPr>
        <w:tabs>
          <w:tab w:val="num" w:pos="6120"/>
        </w:tabs>
        <w:ind w:left="6120" w:hanging="360"/>
      </w:pPr>
    </w:lvl>
    <w:lvl w:ilvl="8" w:tplc="C1F69F1C" w:tentative="1">
      <w:start w:val="1"/>
      <w:numFmt w:val="lowerRoman"/>
      <w:lvlText w:val="%9."/>
      <w:lvlJc w:val="right"/>
      <w:pPr>
        <w:tabs>
          <w:tab w:val="num" w:pos="6840"/>
        </w:tabs>
        <w:ind w:left="6840" w:hanging="180"/>
      </w:pPr>
    </w:lvl>
  </w:abstractNum>
  <w:abstractNum w:abstractNumId="8" w15:restartNumberingAfterBreak="0">
    <w:nsid w:val="16B67A18"/>
    <w:multiLevelType w:val="multilevel"/>
    <w:tmpl w:val="52ECB1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5E5AEB"/>
    <w:multiLevelType w:val="hybridMultilevel"/>
    <w:tmpl w:val="8AB608A4"/>
    <w:lvl w:ilvl="0" w:tplc="0FC8AE2C">
      <w:start w:val="4"/>
      <w:numFmt w:val="decimal"/>
      <w:lvlText w:val="%1."/>
      <w:lvlJc w:val="left"/>
      <w:pPr>
        <w:tabs>
          <w:tab w:val="num" w:pos="655"/>
        </w:tabs>
        <w:ind w:left="635" w:hanging="340"/>
      </w:pPr>
      <w:rPr>
        <w:rFonts w:hint="default"/>
      </w:rPr>
    </w:lvl>
    <w:lvl w:ilvl="1" w:tplc="4538FB4E" w:tentative="1">
      <w:start w:val="1"/>
      <w:numFmt w:val="lowerLetter"/>
      <w:lvlText w:val="%2."/>
      <w:lvlJc w:val="left"/>
      <w:pPr>
        <w:tabs>
          <w:tab w:val="num" w:pos="1055"/>
        </w:tabs>
        <w:ind w:left="1055" w:hanging="360"/>
      </w:pPr>
    </w:lvl>
    <w:lvl w:ilvl="2" w:tplc="7A92D96C" w:tentative="1">
      <w:start w:val="1"/>
      <w:numFmt w:val="lowerRoman"/>
      <w:lvlText w:val="%3."/>
      <w:lvlJc w:val="right"/>
      <w:pPr>
        <w:tabs>
          <w:tab w:val="num" w:pos="1775"/>
        </w:tabs>
        <w:ind w:left="1775" w:hanging="180"/>
      </w:pPr>
    </w:lvl>
    <w:lvl w:ilvl="3" w:tplc="836AF992" w:tentative="1">
      <w:start w:val="1"/>
      <w:numFmt w:val="decimal"/>
      <w:lvlText w:val="%4."/>
      <w:lvlJc w:val="left"/>
      <w:pPr>
        <w:tabs>
          <w:tab w:val="num" w:pos="2495"/>
        </w:tabs>
        <w:ind w:left="2495" w:hanging="360"/>
      </w:pPr>
    </w:lvl>
    <w:lvl w:ilvl="4" w:tplc="07FEEA9E" w:tentative="1">
      <w:start w:val="1"/>
      <w:numFmt w:val="lowerLetter"/>
      <w:lvlText w:val="%5."/>
      <w:lvlJc w:val="left"/>
      <w:pPr>
        <w:tabs>
          <w:tab w:val="num" w:pos="3215"/>
        </w:tabs>
        <w:ind w:left="3215" w:hanging="360"/>
      </w:pPr>
    </w:lvl>
    <w:lvl w:ilvl="5" w:tplc="2FAC2308" w:tentative="1">
      <w:start w:val="1"/>
      <w:numFmt w:val="lowerRoman"/>
      <w:lvlText w:val="%6."/>
      <w:lvlJc w:val="right"/>
      <w:pPr>
        <w:tabs>
          <w:tab w:val="num" w:pos="3935"/>
        </w:tabs>
        <w:ind w:left="3935" w:hanging="180"/>
      </w:pPr>
    </w:lvl>
    <w:lvl w:ilvl="6" w:tplc="2F76327E" w:tentative="1">
      <w:start w:val="1"/>
      <w:numFmt w:val="decimal"/>
      <w:lvlText w:val="%7."/>
      <w:lvlJc w:val="left"/>
      <w:pPr>
        <w:tabs>
          <w:tab w:val="num" w:pos="4655"/>
        </w:tabs>
        <w:ind w:left="4655" w:hanging="360"/>
      </w:pPr>
    </w:lvl>
    <w:lvl w:ilvl="7" w:tplc="60C26120" w:tentative="1">
      <w:start w:val="1"/>
      <w:numFmt w:val="lowerLetter"/>
      <w:lvlText w:val="%8."/>
      <w:lvlJc w:val="left"/>
      <w:pPr>
        <w:tabs>
          <w:tab w:val="num" w:pos="5375"/>
        </w:tabs>
        <w:ind w:left="5375" w:hanging="360"/>
      </w:pPr>
    </w:lvl>
    <w:lvl w:ilvl="8" w:tplc="A6C457C8" w:tentative="1">
      <w:start w:val="1"/>
      <w:numFmt w:val="lowerRoman"/>
      <w:lvlText w:val="%9."/>
      <w:lvlJc w:val="right"/>
      <w:pPr>
        <w:tabs>
          <w:tab w:val="num" w:pos="6095"/>
        </w:tabs>
        <w:ind w:left="6095" w:hanging="180"/>
      </w:pPr>
    </w:lvl>
  </w:abstractNum>
  <w:abstractNum w:abstractNumId="10" w15:restartNumberingAfterBreak="0">
    <w:nsid w:val="2D9E34FF"/>
    <w:multiLevelType w:val="hybridMultilevel"/>
    <w:tmpl w:val="B6684398"/>
    <w:lvl w:ilvl="0" w:tplc="B69E63C0">
      <w:start w:val="1"/>
      <w:numFmt w:val="decimal"/>
      <w:lvlText w:val="%1."/>
      <w:lvlJc w:val="left"/>
      <w:pPr>
        <w:tabs>
          <w:tab w:val="num" w:pos="360"/>
        </w:tabs>
        <w:ind w:left="360" w:hanging="360"/>
      </w:pPr>
      <w:rPr>
        <w:rFonts w:hint="default"/>
      </w:rPr>
    </w:lvl>
    <w:lvl w:ilvl="1" w:tplc="5C80001A" w:tentative="1">
      <w:start w:val="1"/>
      <w:numFmt w:val="lowerLetter"/>
      <w:lvlText w:val="%2."/>
      <w:lvlJc w:val="left"/>
      <w:pPr>
        <w:tabs>
          <w:tab w:val="num" w:pos="1440"/>
        </w:tabs>
        <w:ind w:left="1440" w:hanging="360"/>
      </w:pPr>
    </w:lvl>
    <w:lvl w:ilvl="2" w:tplc="1E3420A6" w:tentative="1">
      <w:start w:val="1"/>
      <w:numFmt w:val="lowerRoman"/>
      <w:lvlText w:val="%3."/>
      <w:lvlJc w:val="right"/>
      <w:pPr>
        <w:tabs>
          <w:tab w:val="num" w:pos="2160"/>
        </w:tabs>
        <w:ind w:left="2160" w:hanging="180"/>
      </w:pPr>
    </w:lvl>
    <w:lvl w:ilvl="3" w:tplc="D17048D0" w:tentative="1">
      <w:start w:val="1"/>
      <w:numFmt w:val="decimal"/>
      <w:lvlText w:val="%4."/>
      <w:lvlJc w:val="left"/>
      <w:pPr>
        <w:tabs>
          <w:tab w:val="num" w:pos="2880"/>
        </w:tabs>
        <w:ind w:left="2880" w:hanging="360"/>
      </w:pPr>
    </w:lvl>
    <w:lvl w:ilvl="4" w:tplc="E36E769E" w:tentative="1">
      <w:start w:val="1"/>
      <w:numFmt w:val="lowerLetter"/>
      <w:lvlText w:val="%5."/>
      <w:lvlJc w:val="left"/>
      <w:pPr>
        <w:tabs>
          <w:tab w:val="num" w:pos="3600"/>
        </w:tabs>
        <w:ind w:left="3600" w:hanging="360"/>
      </w:pPr>
    </w:lvl>
    <w:lvl w:ilvl="5" w:tplc="EC3AFEF4" w:tentative="1">
      <w:start w:val="1"/>
      <w:numFmt w:val="lowerRoman"/>
      <w:lvlText w:val="%6."/>
      <w:lvlJc w:val="right"/>
      <w:pPr>
        <w:tabs>
          <w:tab w:val="num" w:pos="4320"/>
        </w:tabs>
        <w:ind w:left="4320" w:hanging="180"/>
      </w:pPr>
    </w:lvl>
    <w:lvl w:ilvl="6" w:tplc="5F94042C" w:tentative="1">
      <w:start w:val="1"/>
      <w:numFmt w:val="decimal"/>
      <w:lvlText w:val="%7."/>
      <w:lvlJc w:val="left"/>
      <w:pPr>
        <w:tabs>
          <w:tab w:val="num" w:pos="5040"/>
        </w:tabs>
        <w:ind w:left="5040" w:hanging="360"/>
      </w:pPr>
    </w:lvl>
    <w:lvl w:ilvl="7" w:tplc="79BEFC86" w:tentative="1">
      <w:start w:val="1"/>
      <w:numFmt w:val="lowerLetter"/>
      <w:lvlText w:val="%8."/>
      <w:lvlJc w:val="left"/>
      <w:pPr>
        <w:tabs>
          <w:tab w:val="num" w:pos="5760"/>
        </w:tabs>
        <w:ind w:left="5760" w:hanging="360"/>
      </w:pPr>
    </w:lvl>
    <w:lvl w:ilvl="8" w:tplc="375645B8" w:tentative="1">
      <w:start w:val="1"/>
      <w:numFmt w:val="lowerRoman"/>
      <w:lvlText w:val="%9."/>
      <w:lvlJc w:val="right"/>
      <w:pPr>
        <w:tabs>
          <w:tab w:val="num" w:pos="6480"/>
        </w:tabs>
        <w:ind w:left="6480" w:hanging="180"/>
      </w:pPr>
    </w:lvl>
  </w:abstractNum>
  <w:abstractNum w:abstractNumId="11" w15:restartNumberingAfterBreak="0">
    <w:nsid w:val="2DE90727"/>
    <w:multiLevelType w:val="hybridMultilevel"/>
    <w:tmpl w:val="3ECA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A016CE"/>
    <w:multiLevelType w:val="hybridMultilevel"/>
    <w:tmpl w:val="3E06E8E4"/>
    <w:lvl w:ilvl="0" w:tplc="18A861BC">
      <w:start w:val="1"/>
      <w:numFmt w:val="bullet"/>
      <w:lvlText w:val=""/>
      <w:lvlJc w:val="left"/>
      <w:pPr>
        <w:tabs>
          <w:tab w:val="num" w:pos="700"/>
        </w:tabs>
        <w:ind w:left="700" w:hanging="360"/>
      </w:pPr>
      <w:rPr>
        <w:rFonts w:ascii="Symbol" w:hAnsi="Symbol" w:hint="default"/>
      </w:rPr>
    </w:lvl>
    <w:lvl w:ilvl="1" w:tplc="FB9416C8" w:tentative="1">
      <w:start w:val="1"/>
      <w:numFmt w:val="bullet"/>
      <w:lvlText w:val="o"/>
      <w:lvlJc w:val="left"/>
      <w:pPr>
        <w:tabs>
          <w:tab w:val="num" w:pos="1420"/>
        </w:tabs>
        <w:ind w:left="1420" w:hanging="360"/>
      </w:pPr>
      <w:rPr>
        <w:rFonts w:ascii="Courier New" w:hAnsi="Courier New" w:hint="default"/>
      </w:rPr>
    </w:lvl>
    <w:lvl w:ilvl="2" w:tplc="4010021E" w:tentative="1">
      <w:start w:val="1"/>
      <w:numFmt w:val="bullet"/>
      <w:lvlText w:val=""/>
      <w:lvlJc w:val="left"/>
      <w:pPr>
        <w:tabs>
          <w:tab w:val="num" w:pos="2140"/>
        </w:tabs>
        <w:ind w:left="2140" w:hanging="360"/>
      </w:pPr>
      <w:rPr>
        <w:rFonts w:ascii="Wingdings" w:hAnsi="Wingdings" w:hint="default"/>
      </w:rPr>
    </w:lvl>
    <w:lvl w:ilvl="3" w:tplc="744AD102" w:tentative="1">
      <w:start w:val="1"/>
      <w:numFmt w:val="bullet"/>
      <w:lvlText w:val=""/>
      <w:lvlJc w:val="left"/>
      <w:pPr>
        <w:tabs>
          <w:tab w:val="num" w:pos="2860"/>
        </w:tabs>
        <w:ind w:left="2860" w:hanging="360"/>
      </w:pPr>
      <w:rPr>
        <w:rFonts w:ascii="Symbol" w:hAnsi="Symbol" w:hint="default"/>
      </w:rPr>
    </w:lvl>
    <w:lvl w:ilvl="4" w:tplc="B900D8A8" w:tentative="1">
      <w:start w:val="1"/>
      <w:numFmt w:val="bullet"/>
      <w:lvlText w:val="o"/>
      <w:lvlJc w:val="left"/>
      <w:pPr>
        <w:tabs>
          <w:tab w:val="num" w:pos="3580"/>
        </w:tabs>
        <w:ind w:left="3580" w:hanging="360"/>
      </w:pPr>
      <w:rPr>
        <w:rFonts w:ascii="Courier New" w:hAnsi="Courier New" w:hint="default"/>
      </w:rPr>
    </w:lvl>
    <w:lvl w:ilvl="5" w:tplc="2F9CE974" w:tentative="1">
      <w:start w:val="1"/>
      <w:numFmt w:val="bullet"/>
      <w:lvlText w:val=""/>
      <w:lvlJc w:val="left"/>
      <w:pPr>
        <w:tabs>
          <w:tab w:val="num" w:pos="4300"/>
        </w:tabs>
        <w:ind w:left="4300" w:hanging="360"/>
      </w:pPr>
      <w:rPr>
        <w:rFonts w:ascii="Wingdings" w:hAnsi="Wingdings" w:hint="default"/>
      </w:rPr>
    </w:lvl>
    <w:lvl w:ilvl="6" w:tplc="A62EC222" w:tentative="1">
      <w:start w:val="1"/>
      <w:numFmt w:val="bullet"/>
      <w:lvlText w:val=""/>
      <w:lvlJc w:val="left"/>
      <w:pPr>
        <w:tabs>
          <w:tab w:val="num" w:pos="5020"/>
        </w:tabs>
        <w:ind w:left="5020" w:hanging="360"/>
      </w:pPr>
      <w:rPr>
        <w:rFonts w:ascii="Symbol" w:hAnsi="Symbol" w:hint="default"/>
      </w:rPr>
    </w:lvl>
    <w:lvl w:ilvl="7" w:tplc="21726006" w:tentative="1">
      <w:start w:val="1"/>
      <w:numFmt w:val="bullet"/>
      <w:lvlText w:val="o"/>
      <w:lvlJc w:val="left"/>
      <w:pPr>
        <w:tabs>
          <w:tab w:val="num" w:pos="5740"/>
        </w:tabs>
        <w:ind w:left="5740" w:hanging="360"/>
      </w:pPr>
      <w:rPr>
        <w:rFonts w:ascii="Courier New" w:hAnsi="Courier New" w:hint="default"/>
      </w:rPr>
    </w:lvl>
    <w:lvl w:ilvl="8" w:tplc="410CB62A"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38F43269"/>
    <w:multiLevelType w:val="hybridMultilevel"/>
    <w:tmpl w:val="5BE28884"/>
    <w:lvl w:ilvl="0" w:tplc="E0EC6CF6">
      <w:start w:val="1"/>
      <w:numFmt w:val="decimal"/>
      <w:lvlText w:val="%1."/>
      <w:lvlJc w:val="left"/>
      <w:pPr>
        <w:tabs>
          <w:tab w:val="num" w:pos="720"/>
        </w:tabs>
        <w:ind w:left="720" w:hanging="360"/>
      </w:pPr>
      <w:rPr>
        <w:rFonts w:hint="default"/>
      </w:rPr>
    </w:lvl>
    <w:lvl w:ilvl="1" w:tplc="724A0394" w:tentative="1">
      <w:start w:val="1"/>
      <w:numFmt w:val="lowerLetter"/>
      <w:lvlText w:val="%2."/>
      <w:lvlJc w:val="left"/>
      <w:pPr>
        <w:tabs>
          <w:tab w:val="num" w:pos="1440"/>
        </w:tabs>
        <w:ind w:left="1440" w:hanging="360"/>
      </w:pPr>
    </w:lvl>
    <w:lvl w:ilvl="2" w:tplc="AB183A24" w:tentative="1">
      <w:start w:val="1"/>
      <w:numFmt w:val="lowerRoman"/>
      <w:lvlText w:val="%3."/>
      <w:lvlJc w:val="right"/>
      <w:pPr>
        <w:tabs>
          <w:tab w:val="num" w:pos="2160"/>
        </w:tabs>
        <w:ind w:left="2160" w:hanging="180"/>
      </w:pPr>
    </w:lvl>
    <w:lvl w:ilvl="3" w:tplc="D96EED64" w:tentative="1">
      <w:start w:val="1"/>
      <w:numFmt w:val="decimal"/>
      <w:lvlText w:val="%4."/>
      <w:lvlJc w:val="left"/>
      <w:pPr>
        <w:tabs>
          <w:tab w:val="num" w:pos="2880"/>
        </w:tabs>
        <w:ind w:left="2880" w:hanging="360"/>
      </w:pPr>
    </w:lvl>
    <w:lvl w:ilvl="4" w:tplc="DD1031A8" w:tentative="1">
      <w:start w:val="1"/>
      <w:numFmt w:val="lowerLetter"/>
      <w:lvlText w:val="%5."/>
      <w:lvlJc w:val="left"/>
      <w:pPr>
        <w:tabs>
          <w:tab w:val="num" w:pos="3600"/>
        </w:tabs>
        <w:ind w:left="3600" w:hanging="360"/>
      </w:pPr>
    </w:lvl>
    <w:lvl w:ilvl="5" w:tplc="71F4417A" w:tentative="1">
      <w:start w:val="1"/>
      <w:numFmt w:val="lowerRoman"/>
      <w:lvlText w:val="%6."/>
      <w:lvlJc w:val="right"/>
      <w:pPr>
        <w:tabs>
          <w:tab w:val="num" w:pos="4320"/>
        </w:tabs>
        <w:ind w:left="4320" w:hanging="180"/>
      </w:pPr>
    </w:lvl>
    <w:lvl w:ilvl="6" w:tplc="5F384DF8" w:tentative="1">
      <w:start w:val="1"/>
      <w:numFmt w:val="decimal"/>
      <w:lvlText w:val="%7."/>
      <w:lvlJc w:val="left"/>
      <w:pPr>
        <w:tabs>
          <w:tab w:val="num" w:pos="5040"/>
        </w:tabs>
        <w:ind w:left="5040" w:hanging="360"/>
      </w:pPr>
    </w:lvl>
    <w:lvl w:ilvl="7" w:tplc="72D0F260" w:tentative="1">
      <w:start w:val="1"/>
      <w:numFmt w:val="lowerLetter"/>
      <w:lvlText w:val="%8."/>
      <w:lvlJc w:val="left"/>
      <w:pPr>
        <w:tabs>
          <w:tab w:val="num" w:pos="5760"/>
        </w:tabs>
        <w:ind w:left="5760" w:hanging="360"/>
      </w:pPr>
    </w:lvl>
    <w:lvl w:ilvl="8" w:tplc="CC1CD3BC" w:tentative="1">
      <w:start w:val="1"/>
      <w:numFmt w:val="lowerRoman"/>
      <w:lvlText w:val="%9."/>
      <w:lvlJc w:val="right"/>
      <w:pPr>
        <w:tabs>
          <w:tab w:val="num" w:pos="6480"/>
        </w:tabs>
        <w:ind w:left="6480" w:hanging="180"/>
      </w:pPr>
    </w:lvl>
  </w:abstractNum>
  <w:abstractNum w:abstractNumId="14" w15:restartNumberingAfterBreak="0">
    <w:nsid w:val="3CFE2105"/>
    <w:multiLevelType w:val="singleLevel"/>
    <w:tmpl w:val="AA7AB48C"/>
    <w:lvl w:ilvl="0">
      <w:start w:val="1"/>
      <w:numFmt w:val="decimal"/>
      <w:lvlText w:val="%1."/>
      <w:legacy w:legacy="1" w:legacySpace="0" w:legacyIndent="283"/>
      <w:lvlJc w:val="left"/>
      <w:pPr>
        <w:ind w:left="283" w:hanging="283"/>
      </w:pPr>
    </w:lvl>
  </w:abstractNum>
  <w:abstractNum w:abstractNumId="15" w15:restartNumberingAfterBreak="0">
    <w:nsid w:val="3FD469AA"/>
    <w:multiLevelType w:val="hybridMultilevel"/>
    <w:tmpl w:val="C8526AD0"/>
    <w:lvl w:ilvl="0" w:tplc="18090001">
      <w:start w:val="1"/>
      <w:numFmt w:val="bullet"/>
      <w:lvlText w:val=""/>
      <w:lvlJc w:val="left"/>
      <w:pPr>
        <w:ind w:left="1944" w:hanging="360"/>
      </w:pPr>
      <w:rPr>
        <w:rFonts w:ascii="Symbol" w:hAnsi="Symbol" w:hint="default"/>
      </w:rPr>
    </w:lvl>
    <w:lvl w:ilvl="1" w:tplc="18090003" w:tentative="1">
      <w:start w:val="1"/>
      <w:numFmt w:val="bullet"/>
      <w:lvlText w:val="o"/>
      <w:lvlJc w:val="left"/>
      <w:pPr>
        <w:ind w:left="2664" w:hanging="360"/>
      </w:pPr>
      <w:rPr>
        <w:rFonts w:ascii="Courier New" w:hAnsi="Courier New" w:cs="Courier New" w:hint="default"/>
      </w:rPr>
    </w:lvl>
    <w:lvl w:ilvl="2" w:tplc="18090005" w:tentative="1">
      <w:start w:val="1"/>
      <w:numFmt w:val="bullet"/>
      <w:lvlText w:val=""/>
      <w:lvlJc w:val="left"/>
      <w:pPr>
        <w:ind w:left="3384" w:hanging="360"/>
      </w:pPr>
      <w:rPr>
        <w:rFonts w:ascii="Wingdings" w:hAnsi="Wingdings" w:hint="default"/>
      </w:rPr>
    </w:lvl>
    <w:lvl w:ilvl="3" w:tplc="18090001" w:tentative="1">
      <w:start w:val="1"/>
      <w:numFmt w:val="bullet"/>
      <w:lvlText w:val=""/>
      <w:lvlJc w:val="left"/>
      <w:pPr>
        <w:ind w:left="4104" w:hanging="360"/>
      </w:pPr>
      <w:rPr>
        <w:rFonts w:ascii="Symbol" w:hAnsi="Symbol" w:hint="default"/>
      </w:rPr>
    </w:lvl>
    <w:lvl w:ilvl="4" w:tplc="18090003" w:tentative="1">
      <w:start w:val="1"/>
      <w:numFmt w:val="bullet"/>
      <w:lvlText w:val="o"/>
      <w:lvlJc w:val="left"/>
      <w:pPr>
        <w:ind w:left="4824" w:hanging="360"/>
      </w:pPr>
      <w:rPr>
        <w:rFonts w:ascii="Courier New" w:hAnsi="Courier New" w:cs="Courier New" w:hint="default"/>
      </w:rPr>
    </w:lvl>
    <w:lvl w:ilvl="5" w:tplc="18090005" w:tentative="1">
      <w:start w:val="1"/>
      <w:numFmt w:val="bullet"/>
      <w:lvlText w:val=""/>
      <w:lvlJc w:val="left"/>
      <w:pPr>
        <w:ind w:left="5544" w:hanging="360"/>
      </w:pPr>
      <w:rPr>
        <w:rFonts w:ascii="Wingdings" w:hAnsi="Wingdings" w:hint="default"/>
      </w:rPr>
    </w:lvl>
    <w:lvl w:ilvl="6" w:tplc="18090001" w:tentative="1">
      <w:start w:val="1"/>
      <w:numFmt w:val="bullet"/>
      <w:lvlText w:val=""/>
      <w:lvlJc w:val="left"/>
      <w:pPr>
        <w:ind w:left="6264" w:hanging="360"/>
      </w:pPr>
      <w:rPr>
        <w:rFonts w:ascii="Symbol" w:hAnsi="Symbol" w:hint="default"/>
      </w:rPr>
    </w:lvl>
    <w:lvl w:ilvl="7" w:tplc="18090003" w:tentative="1">
      <w:start w:val="1"/>
      <w:numFmt w:val="bullet"/>
      <w:lvlText w:val="o"/>
      <w:lvlJc w:val="left"/>
      <w:pPr>
        <w:ind w:left="6984" w:hanging="360"/>
      </w:pPr>
      <w:rPr>
        <w:rFonts w:ascii="Courier New" w:hAnsi="Courier New" w:cs="Courier New" w:hint="default"/>
      </w:rPr>
    </w:lvl>
    <w:lvl w:ilvl="8" w:tplc="18090005" w:tentative="1">
      <w:start w:val="1"/>
      <w:numFmt w:val="bullet"/>
      <w:lvlText w:val=""/>
      <w:lvlJc w:val="left"/>
      <w:pPr>
        <w:ind w:left="7704" w:hanging="360"/>
      </w:pPr>
      <w:rPr>
        <w:rFonts w:ascii="Wingdings" w:hAnsi="Wingdings" w:hint="default"/>
      </w:rPr>
    </w:lvl>
  </w:abstractNum>
  <w:abstractNum w:abstractNumId="16" w15:restartNumberingAfterBreak="0">
    <w:nsid w:val="45034E7F"/>
    <w:multiLevelType w:val="hybridMultilevel"/>
    <w:tmpl w:val="E344449C"/>
    <w:lvl w:ilvl="0" w:tplc="6C485F0A">
      <w:start w:val="1"/>
      <w:numFmt w:val="upperLetter"/>
      <w:pStyle w:val="Kate"/>
      <w:lvlText w:val="%1."/>
      <w:lvlJc w:val="left"/>
      <w:pPr>
        <w:tabs>
          <w:tab w:val="num" w:pos="360"/>
        </w:tabs>
        <w:ind w:left="340" w:hanging="340"/>
      </w:pPr>
      <w:rPr>
        <w:rFonts w:hint="default"/>
      </w:rPr>
    </w:lvl>
    <w:lvl w:ilvl="1" w:tplc="5A249BCE" w:tentative="1">
      <w:start w:val="1"/>
      <w:numFmt w:val="lowerLetter"/>
      <w:lvlText w:val="%2."/>
      <w:lvlJc w:val="left"/>
      <w:pPr>
        <w:tabs>
          <w:tab w:val="num" w:pos="1440"/>
        </w:tabs>
        <w:ind w:left="1440" w:hanging="360"/>
      </w:pPr>
    </w:lvl>
    <w:lvl w:ilvl="2" w:tplc="C2EA2F26" w:tentative="1">
      <w:start w:val="1"/>
      <w:numFmt w:val="lowerRoman"/>
      <w:lvlText w:val="%3."/>
      <w:lvlJc w:val="right"/>
      <w:pPr>
        <w:tabs>
          <w:tab w:val="num" w:pos="2160"/>
        </w:tabs>
        <w:ind w:left="2160" w:hanging="180"/>
      </w:pPr>
    </w:lvl>
    <w:lvl w:ilvl="3" w:tplc="318E8D00" w:tentative="1">
      <w:start w:val="1"/>
      <w:numFmt w:val="decimal"/>
      <w:lvlText w:val="%4."/>
      <w:lvlJc w:val="left"/>
      <w:pPr>
        <w:tabs>
          <w:tab w:val="num" w:pos="2880"/>
        </w:tabs>
        <w:ind w:left="2880" w:hanging="360"/>
      </w:pPr>
    </w:lvl>
    <w:lvl w:ilvl="4" w:tplc="BE68418C" w:tentative="1">
      <w:start w:val="1"/>
      <w:numFmt w:val="lowerLetter"/>
      <w:lvlText w:val="%5."/>
      <w:lvlJc w:val="left"/>
      <w:pPr>
        <w:tabs>
          <w:tab w:val="num" w:pos="3600"/>
        </w:tabs>
        <w:ind w:left="3600" w:hanging="360"/>
      </w:pPr>
    </w:lvl>
    <w:lvl w:ilvl="5" w:tplc="F608484C" w:tentative="1">
      <w:start w:val="1"/>
      <w:numFmt w:val="lowerRoman"/>
      <w:lvlText w:val="%6."/>
      <w:lvlJc w:val="right"/>
      <w:pPr>
        <w:tabs>
          <w:tab w:val="num" w:pos="4320"/>
        </w:tabs>
        <w:ind w:left="4320" w:hanging="180"/>
      </w:pPr>
    </w:lvl>
    <w:lvl w:ilvl="6" w:tplc="00F618BA" w:tentative="1">
      <w:start w:val="1"/>
      <w:numFmt w:val="decimal"/>
      <w:lvlText w:val="%7."/>
      <w:lvlJc w:val="left"/>
      <w:pPr>
        <w:tabs>
          <w:tab w:val="num" w:pos="5040"/>
        </w:tabs>
        <w:ind w:left="5040" w:hanging="360"/>
      </w:pPr>
    </w:lvl>
    <w:lvl w:ilvl="7" w:tplc="E77AE148" w:tentative="1">
      <w:start w:val="1"/>
      <w:numFmt w:val="lowerLetter"/>
      <w:lvlText w:val="%8."/>
      <w:lvlJc w:val="left"/>
      <w:pPr>
        <w:tabs>
          <w:tab w:val="num" w:pos="5760"/>
        </w:tabs>
        <w:ind w:left="5760" w:hanging="360"/>
      </w:pPr>
    </w:lvl>
    <w:lvl w:ilvl="8" w:tplc="1D12923E" w:tentative="1">
      <w:start w:val="1"/>
      <w:numFmt w:val="lowerRoman"/>
      <w:lvlText w:val="%9."/>
      <w:lvlJc w:val="right"/>
      <w:pPr>
        <w:tabs>
          <w:tab w:val="num" w:pos="6480"/>
        </w:tabs>
        <w:ind w:left="6480" w:hanging="180"/>
      </w:pPr>
    </w:lvl>
  </w:abstractNum>
  <w:abstractNum w:abstractNumId="17" w15:restartNumberingAfterBreak="0">
    <w:nsid w:val="45EC35D5"/>
    <w:multiLevelType w:val="hybridMultilevel"/>
    <w:tmpl w:val="FAC28318"/>
    <w:lvl w:ilvl="0" w:tplc="6DE08E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6676F2"/>
    <w:multiLevelType w:val="hybridMultilevel"/>
    <w:tmpl w:val="C700E472"/>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19" w15:restartNumberingAfterBreak="0">
    <w:nsid w:val="4E4446DB"/>
    <w:multiLevelType w:val="hybridMultilevel"/>
    <w:tmpl w:val="1A8E08FC"/>
    <w:lvl w:ilvl="0" w:tplc="4F1066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2A127E"/>
    <w:multiLevelType w:val="hybridMultilevel"/>
    <w:tmpl w:val="3B52476E"/>
    <w:lvl w:ilvl="0" w:tplc="39E46F26">
      <w:start w:val="1"/>
      <w:numFmt w:val="decimal"/>
      <w:lvlText w:val="%1."/>
      <w:lvlJc w:val="left"/>
      <w:pPr>
        <w:tabs>
          <w:tab w:val="num" w:pos="700"/>
        </w:tabs>
        <w:ind w:left="680"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1" w15:restartNumberingAfterBreak="0">
    <w:nsid w:val="5073036A"/>
    <w:multiLevelType w:val="hybridMultilevel"/>
    <w:tmpl w:val="741A8028"/>
    <w:lvl w:ilvl="0" w:tplc="BAC6D12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045DD3"/>
    <w:multiLevelType w:val="hybridMultilevel"/>
    <w:tmpl w:val="83EC6308"/>
    <w:lvl w:ilvl="0" w:tplc="704214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830C80"/>
    <w:multiLevelType w:val="singleLevel"/>
    <w:tmpl w:val="AA7AB48C"/>
    <w:lvl w:ilvl="0">
      <w:start w:val="1"/>
      <w:numFmt w:val="decimal"/>
      <w:lvlText w:val="%1."/>
      <w:legacy w:legacy="1" w:legacySpace="0" w:legacyIndent="283"/>
      <w:lvlJc w:val="left"/>
      <w:pPr>
        <w:ind w:left="283" w:hanging="283"/>
      </w:pPr>
    </w:lvl>
  </w:abstractNum>
  <w:abstractNum w:abstractNumId="24" w15:restartNumberingAfterBreak="0">
    <w:nsid w:val="5B3246C6"/>
    <w:multiLevelType w:val="hybridMultilevel"/>
    <w:tmpl w:val="C0923D06"/>
    <w:lvl w:ilvl="0" w:tplc="04090001">
      <w:start w:val="1"/>
      <w:numFmt w:val="decimal"/>
      <w:lvlText w:val="%1."/>
      <w:lvlJc w:val="left"/>
      <w:pPr>
        <w:tabs>
          <w:tab w:val="num" w:pos="360"/>
        </w:tabs>
        <w:ind w:left="34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5E6A5836"/>
    <w:multiLevelType w:val="hybridMultilevel"/>
    <w:tmpl w:val="C408F182"/>
    <w:lvl w:ilvl="0" w:tplc="DAC66BEC">
      <w:start w:val="1"/>
      <w:numFmt w:val="decimal"/>
      <w:lvlText w:val="%1."/>
      <w:lvlJc w:val="left"/>
      <w:pPr>
        <w:tabs>
          <w:tab w:val="num" w:pos="360"/>
        </w:tabs>
        <w:ind w:left="340" w:hanging="340"/>
      </w:pPr>
      <w:rPr>
        <w:rFonts w:hint="default"/>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D2B96"/>
    <w:multiLevelType w:val="hybridMultilevel"/>
    <w:tmpl w:val="C01C9850"/>
    <w:lvl w:ilvl="0" w:tplc="5F0014F4">
      <w:start w:val="1"/>
      <w:numFmt w:val="decimal"/>
      <w:lvlText w:val="%1."/>
      <w:lvlJc w:val="left"/>
      <w:pPr>
        <w:tabs>
          <w:tab w:val="num" w:pos="700"/>
        </w:tabs>
        <w:ind w:left="680" w:hanging="340"/>
      </w:pPr>
      <w:rPr>
        <w:rFonts w:hint="default"/>
      </w:rPr>
    </w:lvl>
    <w:lvl w:ilvl="1" w:tplc="4D262B18">
      <w:start w:val="1"/>
      <w:numFmt w:val="lowerLetter"/>
      <w:lvlText w:val="%2."/>
      <w:lvlJc w:val="left"/>
      <w:pPr>
        <w:tabs>
          <w:tab w:val="num" w:pos="1780"/>
        </w:tabs>
        <w:ind w:left="1780" w:hanging="360"/>
      </w:pPr>
    </w:lvl>
    <w:lvl w:ilvl="2" w:tplc="92EE2BE2" w:tentative="1">
      <w:start w:val="1"/>
      <w:numFmt w:val="lowerRoman"/>
      <w:lvlText w:val="%3."/>
      <w:lvlJc w:val="right"/>
      <w:pPr>
        <w:tabs>
          <w:tab w:val="num" w:pos="2500"/>
        </w:tabs>
        <w:ind w:left="2500" w:hanging="180"/>
      </w:pPr>
    </w:lvl>
    <w:lvl w:ilvl="3" w:tplc="F970028E" w:tentative="1">
      <w:start w:val="1"/>
      <w:numFmt w:val="decimal"/>
      <w:lvlText w:val="%4."/>
      <w:lvlJc w:val="left"/>
      <w:pPr>
        <w:tabs>
          <w:tab w:val="num" w:pos="3220"/>
        </w:tabs>
        <w:ind w:left="3220" w:hanging="360"/>
      </w:pPr>
    </w:lvl>
    <w:lvl w:ilvl="4" w:tplc="6DA4BDAE" w:tentative="1">
      <w:start w:val="1"/>
      <w:numFmt w:val="lowerLetter"/>
      <w:lvlText w:val="%5."/>
      <w:lvlJc w:val="left"/>
      <w:pPr>
        <w:tabs>
          <w:tab w:val="num" w:pos="3940"/>
        </w:tabs>
        <w:ind w:left="3940" w:hanging="360"/>
      </w:pPr>
    </w:lvl>
    <w:lvl w:ilvl="5" w:tplc="59440E22" w:tentative="1">
      <w:start w:val="1"/>
      <w:numFmt w:val="lowerRoman"/>
      <w:lvlText w:val="%6."/>
      <w:lvlJc w:val="right"/>
      <w:pPr>
        <w:tabs>
          <w:tab w:val="num" w:pos="4660"/>
        </w:tabs>
        <w:ind w:left="4660" w:hanging="180"/>
      </w:pPr>
    </w:lvl>
    <w:lvl w:ilvl="6" w:tplc="9BA6B872" w:tentative="1">
      <w:start w:val="1"/>
      <w:numFmt w:val="decimal"/>
      <w:lvlText w:val="%7."/>
      <w:lvlJc w:val="left"/>
      <w:pPr>
        <w:tabs>
          <w:tab w:val="num" w:pos="5380"/>
        </w:tabs>
        <w:ind w:left="5380" w:hanging="360"/>
      </w:pPr>
    </w:lvl>
    <w:lvl w:ilvl="7" w:tplc="93BC3B42" w:tentative="1">
      <w:start w:val="1"/>
      <w:numFmt w:val="lowerLetter"/>
      <w:lvlText w:val="%8."/>
      <w:lvlJc w:val="left"/>
      <w:pPr>
        <w:tabs>
          <w:tab w:val="num" w:pos="6100"/>
        </w:tabs>
        <w:ind w:left="6100" w:hanging="360"/>
      </w:pPr>
    </w:lvl>
    <w:lvl w:ilvl="8" w:tplc="ADE230A6" w:tentative="1">
      <w:start w:val="1"/>
      <w:numFmt w:val="lowerRoman"/>
      <w:lvlText w:val="%9."/>
      <w:lvlJc w:val="right"/>
      <w:pPr>
        <w:tabs>
          <w:tab w:val="num" w:pos="6820"/>
        </w:tabs>
        <w:ind w:left="6820" w:hanging="180"/>
      </w:pPr>
    </w:lvl>
  </w:abstractNum>
  <w:abstractNum w:abstractNumId="27" w15:restartNumberingAfterBreak="0">
    <w:nsid w:val="6C6A6236"/>
    <w:multiLevelType w:val="hybridMultilevel"/>
    <w:tmpl w:val="E37A4CAC"/>
    <w:lvl w:ilvl="0" w:tplc="18090001">
      <w:start w:val="1"/>
      <w:numFmt w:val="bullet"/>
      <w:lvlText w:val=""/>
      <w:lvlJc w:val="left"/>
      <w:pPr>
        <w:ind w:left="1944" w:hanging="360"/>
      </w:pPr>
      <w:rPr>
        <w:rFonts w:ascii="Symbol" w:hAnsi="Symbol" w:hint="default"/>
      </w:rPr>
    </w:lvl>
    <w:lvl w:ilvl="1" w:tplc="18090003" w:tentative="1">
      <w:start w:val="1"/>
      <w:numFmt w:val="bullet"/>
      <w:lvlText w:val="o"/>
      <w:lvlJc w:val="left"/>
      <w:pPr>
        <w:ind w:left="2664" w:hanging="360"/>
      </w:pPr>
      <w:rPr>
        <w:rFonts w:ascii="Courier New" w:hAnsi="Courier New" w:cs="Courier New" w:hint="default"/>
      </w:rPr>
    </w:lvl>
    <w:lvl w:ilvl="2" w:tplc="18090005" w:tentative="1">
      <w:start w:val="1"/>
      <w:numFmt w:val="bullet"/>
      <w:lvlText w:val=""/>
      <w:lvlJc w:val="left"/>
      <w:pPr>
        <w:ind w:left="3384" w:hanging="360"/>
      </w:pPr>
      <w:rPr>
        <w:rFonts w:ascii="Wingdings" w:hAnsi="Wingdings" w:hint="default"/>
      </w:rPr>
    </w:lvl>
    <w:lvl w:ilvl="3" w:tplc="18090001" w:tentative="1">
      <w:start w:val="1"/>
      <w:numFmt w:val="bullet"/>
      <w:lvlText w:val=""/>
      <w:lvlJc w:val="left"/>
      <w:pPr>
        <w:ind w:left="4104" w:hanging="360"/>
      </w:pPr>
      <w:rPr>
        <w:rFonts w:ascii="Symbol" w:hAnsi="Symbol" w:hint="default"/>
      </w:rPr>
    </w:lvl>
    <w:lvl w:ilvl="4" w:tplc="18090003" w:tentative="1">
      <w:start w:val="1"/>
      <w:numFmt w:val="bullet"/>
      <w:lvlText w:val="o"/>
      <w:lvlJc w:val="left"/>
      <w:pPr>
        <w:ind w:left="4824" w:hanging="360"/>
      </w:pPr>
      <w:rPr>
        <w:rFonts w:ascii="Courier New" w:hAnsi="Courier New" w:cs="Courier New" w:hint="default"/>
      </w:rPr>
    </w:lvl>
    <w:lvl w:ilvl="5" w:tplc="18090005" w:tentative="1">
      <w:start w:val="1"/>
      <w:numFmt w:val="bullet"/>
      <w:lvlText w:val=""/>
      <w:lvlJc w:val="left"/>
      <w:pPr>
        <w:ind w:left="5544" w:hanging="360"/>
      </w:pPr>
      <w:rPr>
        <w:rFonts w:ascii="Wingdings" w:hAnsi="Wingdings" w:hint="default"/>
      </w:rPr>
    </w:lvl>
    <w:lvl w:ilvl="6" w:tplc="18090001" w:tentative="1">
      <w:start w:val="1"/>
      <w:numFmt w:val="bullet"/>
      <w:lvlText w:val=""/>
      <w:lvlJc w:val="left"/>
      <w:pPr>
        <w:ind w:left="6264" w:hanging="360"/>
      </w:pPr>
      <w:rPr>
        <w:rFonts w:ascii="Symbol" w:hAnsi="Symbol" w:hint="default"/>
      </w:rPr>
    </w:lvl>
    <w:lvl w:ilvl="7" w:tplc="18090003" w:tentative="1">
      <w:start w:val="1"/>
      <w:numFmt w:val="bullet"/>
      <w:lvlText w:val="o"/>
      <w:lvlJc w:val="left"/>
      <w:pPr>
        <w:ind w:left="6984" w:hanging="360"/>
      </w:pPr>
      <w:rPr>
        <w:rFonts w:ascii="Courier New" w:hAnsi="Courier New" w:cs="Courier New" w:hint="default"/>
      </w:rPr>
    </w:lvl>
    <w:lvl w:ilvl="8" w:tplc="18090005" w:tentative="1">
      <w:start w:val="1"/>
      <w:numFmt w:val="bullet"/>
      <w:lvlText w:val=""/>
      <w:lvlJc w:val="left"/>
      <w:pPr>
        <w:ind w:left="7704" w:hanging="360"/>
      </w:pPr>
      <w:rPr>
        <w:rFonts w:ascii="Wingdings" w:hAnsi="Wingdings" w:hint="default"/>
      </w:rPr>
    </w:lvl>
  </w:abstractNum>
  <w:abstractNum w:abstractNumId="28" w15:restartNumberingAfterBreak="0">
    <w:nsid w:val="6CA40BF6"/>
    <w:multiLevelType w:val="hybridMultilevel"/>
    <w:tmpl w:val="FD7280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9" w15:restartNumberingAfterBreak="0">
    <w:nsid w:val="6CA70C0D"/>
    <w:multiLevelType w:val="hybridMultilevel"/>
    <w:tmpl w:val="E302622C"/>
    <w:lvl w:ilvl="0" w:tplc="3F423924">
      <w:start w:val="1"/>
      <w:numFmt w:val="decimal"/>
      <w:lvlText w:val="%1."/>
      <w:lvlJc w:val="left"/>
      <w:pPr>
        <w:tabs>
          <w:tab w:val="num" w:pos="700"/>
        </w:tabs>
        <w:ind w:left="680" w:hanging="34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0" w15:restartNumberingAfterBreak="0">
    <w:nsid w:val="6FD62BAB"/>
    <w:multiLevelType w:val="hybridMultilevel"/>
    <w:tmpl w:val="F4EE0390"/>
    <w:lvl w:ilvl="0" w:tplc="B540C8F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A12587"/>
    <w:multiLevelType w:val="hybridMultilevel"/>
    <w:tmpl w:val="6BBA3610"/>
    <w:lvl w:ilvl="0" w:tplc="08090001">
      <w:start w:val="1"/>
      <w:numFmt w:val="bullet"/>
      <w:lvlText w:val=""/>
      <w:lvlJc w:val="left"/>
      <w:pPr>
        <w:tabs>
          <w:tab w:val="num" w:pos="1060"/>
        </w:tabs>
        <w:ind w:left="1060" w:hanging="360"/>
      </w:pPr>
      <w:rPr>
        <w:rFonts w:ascii="Symbol" w:hAnsi="Symbol" w:hint="default"/>
      </w:rPr>
    </w:lvl>
    <w:lvl w:ilvl="1" w:tplc="0409000F">
      <w:start w:val="1"/>
      <w:numFmt w:val="decimal"/>
      <w:lvlText w:val="%2."/>
      <w:lvlJc w:val="left"/>
      <w:pPr>
        <w:tabs>
          <w:tab w:val="num" w:pos="1780"/>
        </w:tabs>
        <w:ind w:left="1780" w:hanging="360"/>
      </w:pPr>
      <w:rPr>
        <w:rFont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75AF79DB"/>
    <w:multiLevelType w:val="hybridMultilevel"/>
    <w:tmpl w:val="170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2362E"/>
    <w:multiLevelType w:val="hybridMultilevel"/>
    <w:tmpl w:val="7E0E5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980011"/>
    <w:multiLevelType w:val="hybridMultilevel"/>
    <w:tmpl w:val="95FC6DC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 w:numId="2">
    <w:abstractNumId w:val="14"/>
  </w:num>
  <w:num w:numId="3">
    <w:abstractNumId w:val="23"/>
  </w:num>
  <w:num w:numId="4">
    <w:abstractNumId w:val="12"/>
  </w:num>
  <w:num w:numId="5">
    <w:abstractNumId w:val="21"/>
  </w:num>
  <w:num w:numId="6">
    <w:abstractNumId w:val="3"/>
  </w:num>
  <w:num w:numId="7">
    <w:abstractNumId w:val="10"/>
  </w:num>
  <w:num w:numId="8">
    <w:abstractNumId w:val="13"/>
  </w:num>
  <w:num w:numId="9">
    <w:abstractNumId w:val="22"/>
  </w:num>
  <w:num w:numId="10">
    <w:abstractNumId w:val="17"/>
  </w:num>
  <w:num w:numId="11">
    <w:abstractNumId w:val="6"/>
  </w:num>
  <w:num w:numId="12">
    <w:abstractNumId w:val="30"/>
  </w:num>
  <w:num w:numId="13">
    <w:abstractNumId w:val="7"/>
  </w:num>
  <w:num w:numId="14">
    <w:abstractNumId w:val="19"/>
  </w:num>
  <w:num w:numId="15">
    <w:abstractNumId w:val="9"/>
  </w:num>
  <w:num w:numId="16">
    <w:abstractNumId w:val="1"/>
  </w:num>
  <w:num w:numId="17">
    <w:abstractNumId w:val="26"/>
  </w:num>
  <w:num w:numId="18">
    <w:abstractNumId w:val="24"/>
  </w:num>
  <w:num w:numId="19">
    <w:abstractNumId w:val="20"/>
  </w:num>
  <w:num w:numId="20">
    <w:abstractNumId w:val="29"/>
  </w:num>
  <w:num w:numId="21">
    <w:abstractNumId w:val="0"/>
  </w:num>
  <w:num w:numId="22">
    <w:abstractNumId w:val="0"/>
  </w:num>
  <w:num w:numId="23">
    <w:abstractNumId w:val="0"/>
  </w:num>
  <w:num w:numId="24">
    <w:abstractNumId w:val="0"/>
  </w:num>
  <w:num w:numId="25">
    <w:abstractNumId w:val="16"/>
  </w:num>
  <w:num w:numId="26">
    <w:abstractNumId w:val="25"/>
  </w:num>
  <w:num w:numId="27">
    <w:abstractNumId w:val="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num>
  <w:num w:numId="31">
    <w:abstractNumId w:val="8"/>
  </w:num>
  <w:num w:numId="32">
    <w:abstractNumId w:val="34"/>
  </w:num>
  <w:num w:numId="33">
    <w:abstractNumId w:val="5"/>
  </w:num>
  <w:num w:numId="34">
    <w:abstractNumId w:val="27"/>
  </w:num>
  <w:num w:numId="35">
    <w:abstractNumId w:val="15"/>
  </w:num>
  <w:num w:numId="36">
    <w:abstractNumId w:val="18"/>
  </w:num>
  <w:num w:numId="37">
    <w:abstractNumId w:val="11"/>
  </w:num>
  <w:num w:numId="38">
    <w:abstractNumId w:val="33"/>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 Brien, Patricia (Microbiology)">
    <w15:presenceInfo w15:providerId="None" w15:userId="O Brien, Patricia (Microbiolo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GB" w:vendorID="8" w:dllVersion="513" w:checkStyle="1"/>
  <w:activeWritingStyle w:appName="MSWord" w:lang="en-IE" w:vendorID="8" w:dllVersion="513" w:checkStyle="1"/>
  <w:activeWritingStyle w:appName="MSWord" w:lang="en-US" w:vendorID="8" w:dllVersion="513" w:checkStyle="1"/>
  <w:activeWritingStyle w:appName="MSWord" w:lang="fr-FR" w:vendorID="9" w:dllVersion="512"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6D"/>
    <w:rsid w:val="000236EC"/>
    <w:rsid w:val="000A57D9"/>
    <w:rsid w:val="000B509E"/>
    <w:rsid w:val="000D4B83"/>
    <w:rsid w:val="000E5047"/>
    <w:rsid w:val="00130F33"/>
    <w:rsid w:val="00172BFC"/>
    <w:rsid w:val="00173324"/>
    <w:rsid w:val="00185EAB"/>
    <w:rsid w:val="001A25EE"/>
    <w:rsid w:val="001A6A3B"/>
    <w:rsid w:val="001B588B"/>
    <w:rsid w:val="001E2C17"/>
    <w:rsid w:val="002249C3"/>
    <w:rsid w:val="002470D7"/>
    <w:rsid w:val="00253540"/>
    <w:rsid w:val="00274F0A"/>
    <w:rsid w:val="002976C6"/>
    <w:rsid w:val="002F6B86"/>
    <w:rsid w:val="00307C30"/>
    <w:rsid w:val="00307CBC"/>
    <w:rsid w:val="00382FB8"/>
    <w:rsid w:val="00386501"/>
    <w:rsid w:val="00395543"/>
    <w:rsid w:val="003A7281"/>
    <w:rsid w:val="003C506F"/>
    <w:rsid w:val="003D6974"/>
    <w:rsid w:val="00410C54"/>
    <w:rsid w:val="00427C4B"/>
    <w:rsid w:val="00446AC9"/>
    <w:rsid w:val="00452F4E"/>
    <w:rsid w:val="00482EF7"/>
    <w:rsid w:val="004A2BD1"/>
    <w:rsid w:val="004E338A"/>
    <w:rsid w:val="00505B0B"/>
    <w:rsid w:val="00506837"/>
    <w:rsid w:val="00542651"/>
    <w:rsid w:val="0055406C"/>
    <w:rsid w:val="00557C9E"/>
    <w:rsid w:val="005625C4"/>
    <w:rsid w:val="00563136"/>
    <w:rsid w:val="00567742"/>
    <w:rsid w:val="005B03DA"/>
    <w:rsid w:val="005B695D"/>
    <w:rsid w:val="005C5129"/>
    <w:rsid w:val="005E7884"/>
    <w:rsid w:val="00601209"/>
    <w:rsid w:val="006744B3"/>
    <w:rsid w:val="00692976"/>
    <w:rsid w:val="00696C85"/>
    <w:rsid w:val="006A77C1"/>
    <w:rsid w:val="006C0497"/>
    <w:rsid w:val="006C0745"/>
    <w:rsid w:val="006D38CB"/>
    <w:rsid w:val="00713058"/>
    <w:rsid w:val="0072103B"/>
    <w:rsid w:val="007236DD"/>
    <w:rsid w:val="00726971"/>
    <w:rsid w:val="00735E24"/>
    <w:rsid w:val="00737A56"/>
    <w:rsid w:val="007539FB"/>
    <w:rsid w:val="007810A6"/>
    <w:rsid w:val="007938AA"/>
    <w:rsid w:val="007A4944"/>
    <w:rsid w:val="007B312F"/>
    <w:rsid w:val="00800F56"/>
    <w:rsid w:val="00872905"/>
    <w:rsid w:val="0088286E"/>
    <w:rsid w:val="008871F4"/>
    <w:rsid w:val="008A40A7"/>
    <w:rsid w:val="008B7DF0"/>
    <w:rsid w:val="008E256B"/>
    <w:rsid w:val="0090038A"/>
    <w:rsid w:val="00915482"/>
    <w:rsid w:val="0091734D"/>
    <w:rsid w:val="00924452"/>
    <w:rsid w:val="0092582F"/>
    <w:rsid w:val="0093518E"/>
    <w:rsid w:val="00944605"/>
    <w:rsid w:val="009463CD"/>
    <w:rsid w:val="0094798E"/>
    <w:rsid w:val="009E27B8"/>
    <w:rsid w:val="00A11C43"/>
    <w:rsid w:val="00A61643"/>
    <w:rsid w:val="00A6299C"/>
    <w:rsid w:val="00A906C3"/>
    <w:rsid w:val="00AA5A10"/>
    <w:rsid w:val="00AB1AE6"/>
    <w:rsid w:val="00AD18ED"/>
    <w:rsid w:val="00AD5B73"/>
    <w:rsid w:val="00AF3FA0"/>
    <w:rsid w:val="00B12F7A"/>
    <w:rsid w:val="00B14309"/>
    <w:rsid w:val="00B14F34"/>
    <w:rsid w:val="00B52082"/>
    <w:rsid w:val="00B547A1"/>
    <w:rsid w:val="00B6546D"/>
    <w:rsid w:val="00B945CB"/>
    <w:rsid w:val="00B96D4A"/>
    <w:rsid w:val="00BD12BB"/>
    <w:rsid w:val="00BE1C96"/>
    <w:rsid w:val="00BE7431"/>
    <w:rsid w:val="00C3398B"/>
    <w:rsid w:val="00C42194"/>
    <w:rsid w:val="00C559BD"/>
    <w:rsid w:val="00CB4657"/>
    <w:rsid w:val="00CF66AA"/>
    <w:rsid w:val="00DA4382"/>
    <w:rsid w:val="00DC5069"/>
    <w:rsid w:val="00E05E99"/>
    <w:rsid w:val="00E16334"/>
    <w:rsid w:val="00E37A1E"/>
    <w:rsid w:val="00EA164D"/>
    <w:rsid w:val="00F2345D"/>
    <w:rsid w:val="00F468DB"/>
    <w:rsid w:val="00F53770"/>
    <w:rsid w:val="00FC7A7D"/>
    <w:rsid w:val="00FD49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7C669"/>
  <w15:docId w15:val="{EC6CE884-93BF-4741-8085-DFE5F2D7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98E"/>
    <w:pPr>
      <w:spacing w:line="360" w:lineRule="auto"/>
      <w:ind w:left="340"/>
    </w:pPr>
    <w:rPr>
      <w:sz w:val="24"/>
      <w:szCs w:val="24"/>
      <w:lang w:val="en-GB" w:eastAsia="en-GB"/>
    </w:rPr>
  </w:style>
  <w:style w:type="paragraph" w:styleId="Heading1">
    <w:name w:val="heading 1"/>
    <w:basedOn w:val="Normal"/>
    <w:next w:val="Normal"/>
    <w:qFormat/>
    <w:pPr>
      <w:keepNext/>
      <w:numPr>
        <w:numId w:val="21"/>
      </w:numPr>
      <w:tabs>
        <w:tab w:val="num" w:pos="432"/>
      </w:tabs>
      <w:spacing w:before="120" w:after="120"/>
      <w:ind w:left="431" w:hanging="431"/>
      <w:outlineLvl w:val="0"/>
    </w:pPr>
    <w:rPr>
      <w:b/>
      <w:bCs/>
      <w:caps/>
      <w:kern w:val="28"/>
    </w:rPr>
  </w:style>
  <w:style w:type="paragraph" w:styleId="Heading2">
    <w:name w:val="heading 2"/>
    <w:basedOn w:val="Normal"/>
    <w:next w:val="Normal"/>
    <w:qFormat/>
    <w:pPr>
      <w:keepNext/>
      <w:numPr>
        <w:ilvl w:val="1"/>
        <w:numId w:val="22"/>
      </w:numPr>
      <w:tabs>
        <w:tab w:val="num" w:pos="576"/>
      </w:tabs>
      <w:spacing w:before="120" w:after="120"/>
      <w:ind w:left="578" w:hanging="578"/>
      <w:outlineLvl w:val="1"/>
    </w:pPr>
    <w:rPr>
      <w:b/>
      <w:bCs/>
    </w:rPr>
  </w:style>
  <w:style w:type="paragraph" w:styleId="Heading3">
    <w:name w:val="heading 3"/>
    <w:basedOn w:val="Normal"/>
    <w:next w:val="Normal"/>
    <w:qFormat/>
    <w:pPr>
      <w:keepNext/>
      <w:numPr>
        <w:ilvl w:val="2"/>
        <w:numId w:val="23"/>
      </w:numPr>
      <w:tabs>
        <w:tab w:val="num" w:pos="360"/>
      </w:tabs>
      <w:spacing w:before="120" w:after="120"/>
      <w:ind w:left="0"/>
      <w:outlineLvl w:val="2"/>
    </w:pPr>
    <w:rPr>
      <w:b/>
      <w:bCs/>
      <w:i/>
      <w:iCs/>
    </w:rPr>
  </w:style>
  <w:style w:type="paragraph" w:styleId="Heading4">
    <w:name w:val="heading 4"/>
    <w:basedOn w:val="Normal"/>
    <w:next w:val="Normal"/>
    <w:qFormat/>
    <w:pPr>
      <w:keepNext/>
      <w:numPr>
        <w:ilvl w:val="3"/>
        <w:numId w:val="24"/>
      </w:numPr>
      <w:spacing w:before="120" w:after="120"/>
      <w:ind w:left="862" w:hanging="862"/>
      <w:outlineLvl w:val="3"/>
    </w:pPr>
    <w:rPr>
      <w:bCs/>
      <w:i/>
      <w:szCs w:val="28"/>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tabs>
        <w:tab w:val="left" w:pos="0"/>
      </w:tabs>
    </w:pPr>
  </w:style>
  <w:style w:type="paragraph" w:styleId="Caption">
    <w:name w:val="caption"/>
    <w:basedOn w:val="Normal"/>
    <w:next w:val="Normal"/>
    <w:qFormat/>
  </w:style>
  <w:style w:type="paragraph" w:styleId="TOC1">
    <w:name w:val="toc 1"/>
    <w:basedOn w:val="Normal"/>
    <w:next w:val="Normal"/>
    <w:autoRedefine/>
    <w:uiPriority w:val="39"/>
    <w:rsid w:val="00E37A1E"/>
    <w:pPr>
      <w:tabs>
        <w:tab w:val="left" w:pos="480"/>
        <w:tab w:val="right" w:leader="dot" w:pos="9015"/>
      </w:tabs>
      <w:spacing w:before="120" w:line="240" w:lineRule="auto"/>
      <w:ind w:left="0"/>
    </w:pPr>
    <w:rPr>
      <w:b/>
      <w:bCs/>
      <w:caps/>
    </w:rPr>
  </w:style>
  <w:style w:type="paragraph" w:styleId="Title">
    <w:name w:val="Title"/>
    <w:basedOn w:val="Normal"/>
    <w:qFormat/>
    <w:pPr>
      <w:jc w:val="center"/>
    </w:pPr>
    <w:rPr>
      <w:b/>
    </w:rPr>
  </w:style>
  <w:style w:type="paragraph" w:styleId="BodyText2">
    <w:name w:val="Body Text 2"/>
    <w:basedOn w:val="Normal"/>
    <w:rPr>
      <w:b/>
      <w:bCs/>
    </w:rPr>
  </w:style>
  <w:style w:type="paragraph" w:styleId="TOC2">
    <w:name w:val="toc 2"/>
    <w:basedOn w:val="Normal"/>
    <w:next w:val="Normal"/>
    <w:autoRedefine/>
    <w:semiHidden/>
    <w:rsid w:val="00E37A1E"/>
    <w:pPr>
      <w:spacing w:line="240" w:lineRule="auto"/>
      <w:ind w:left="958" w:hanging="720"/>
    </w:pPr>
    <w:rPr>
      <w:smallCaps/>
    </w:rPr>
  </w:style>
  <w:style w:type="paragraph" w:styleId="TOC3">
    <w:name w:val="toc 3"/>
    <w:basedOn w:val="Normal"/>
    <w:next w:val="Normal"/>
    <w:autoRedefine/>
    <w:semiHidden/>
    <w:rsid w:val="00E37A1E"/>
    <w:pPr>
      <w:spacing w:line="240" w:lineRule="auto"/>
      <w:ind w:left="1202" w:hanging="720"/>
    </w:pPr>
    <w:rPr>
      <w:i/>
      <w:iCs/>
    </w:rPr>
  </w:style>
  <w:style w:type="paragraph" w:styleId="TOC4">
    <w:name w:val="toc 4"/>
    <w:basedOn w:val="Normal"/>
    <w:next w:val="Normal"/>
    <w:autoRedefine/>
    <w:semiHidden/>
    <w:rsid w:val="0088286E"/>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basedOn w:val="DefaultParagraphFont"/>
    <w:uiPriority w:val="99"/>
    <w:rPr>
      <w:color w:val="0000FF"/>
      <w:u w:val="single"/>
    </w:rPr>
  </w:style>
  <w:style w:type="paragraph" w:customStyle="1" w:styleId="Kate">
    <w:name w:val="Kate"/>
    <w:basedOn w:val="Header"/>
    <w:pPr>
      <w:numPr>
        <w:numId w:val="25"/>
      </w:numPr>
      <w:overflowPunct w:val="0"/>
      <w:autoSpaceDE w:val="0"/>
      <w:autoSpaceDN w:val="0"/>
      <w:adjustRightInd w:val="0"/>
      <w:spacing w:line="240" w:lineRule="auto"/>
      <w:textAlignment w:val="baseline"/>
    </w:pPr>
    <w:rPr>
      <w:b/>
      <w:lang w:val="en-IE"/>
    </w:rPr>
  </w:style>
  <w:style w:type="paragraph" w:customStyle="1" w:styleId="kate0">
    <w:name w:val="kate"/>
    <w:basedOn w:val="Normal"/>
    <w:pPr>
      <w:spacing w:line="240" w:lineRule="auto"/>
      <w:jc w:val="center"/>
    </w:pPr>
    <w:rPr>
      <w:b/>
      <w:bCs/>
      <w:lang w:val="en-IE"/>
    </w:rPr>
  </w:style>
  <w:style w:type="paragraph" w:styleId="BodyTextIndent">
    <w:name w:val="Body Text Indent"/>
    <w:basedOn w:val="Normal"/>
    <w:pPr>
      <w:ind w:left="360"/>
    </w:pPr>
  </w:style>
  <w:style w:type="paragraph" w:styleId="Subtitle">
    <w:name w:val="Subtitle"/>
    <w:basedOn w:val="Normal"/>
    <w:qFormat/>
    <w:pPr>
      <w:spacing w:line="240" w:lineRule="auto"/>
      <w:ind w:left="0"/>
    </w:pPr>
    <w:rPr>
      <w:b/>
      <w:bCs/>
      <w:lang w:eastAsia="en-US"/>
    </w:rPr>
  </w:style>
  <w:style w:type="paragraph" w:styleId="BodyText3">
    <w:name w:val="Body Text 3"/>
    <w:basedOn w:val="Normal"/>
    <w:pPr>
      <w:ind w:left="0" w:right="238"/>
    </w:pPr>
  </w:style>
  <w:style w:type="paragraph" w:styleId="BodyTextIndent2">
    <w:name w:val="Body Text Indent 2"/>
    <w:basedOn w:val="Normal"/>
    <w:pPr>
      <w:ind w:left="709"/>
    </w:pPr>
  </w:style>
  <w:style w:type="table" w:styleId="TableGrid">
    <w:name w:val="Table Grid"/>
    <w:basedOn w:val="TableNormal"/>
    <w:rsid w:val="008B7DF0"/>
    <w:pPr>
      <w:spacing w:line="360" w:lineRule="auto"/>
      <w:ind w:left="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37A1E"/>
    <w:rPr>
      <w:rFonts w:ascii="Tahoma" w:hAnsi="Tahoma" w:cs="Tahoma"/>
      <w:sz w:val="16"/>
      <w:szCs w:val="16"/>
    </w:rPr>
  </w:style>
  <w:style w:type="paragraph" w:styleId="ListParagraph">
    <w:name w:val="List Paragraph"/>
    <w:basedOn w:val="Normal"/>
    <w:uiPriority w:val="34"/>
    <w:qFormat/>
    <w:rsid w:val="00F2345D"/>
    <w:pPr>
      <w:spacing w:after="200" w:line="276" w:lineRule="auto"/>
      <w:ind w:left="720"/>
      <w:contextualSpacing/>
    </w:pPr>
    <w:rPr>
      <w:rFonts w:asciiTheme="minorHAnsi" w:eastAsiaTheme="minorHAnsi" w:hAnsiTheme="minorHAnsi" w:cstheme="minorBidi"/>
      <w:sz w:val="22"/>
      <w:szCs w:val="22"/>
      <w:lang w:val="en-IE" w:eastAsia="en-US"/>
    </w:rPr>
  </w:style>
  <w:style w:type="table" w:styleId="TableWeb2">
    <w:name w:val="Table Web 2"/>
    <w:basedOn w:val="TableNormal"/>
    <w:rsid w:val="00F234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FirstIndent">
    <w:name w:val="Body Text First Indent"/>
    <w:basedOn w:val="BodyText"/>
    <w:link w:val="BodyTextFirstIndentChar"/>
    <w:rsid w:val="00735E24"/>
    <w:pPr>
      <w:tabs>
        <w:tab w:val="clear" w:pos="0"/>
      </w:tabs>
      <w:ind w:firstLine="360"/>
    </w:pPr>
  </w:style>
  <w:style w:type="character" w:customStyle="1" w:styleId="BodyTextChar">
    <w:name w:val="Body Text Char"/>
    <w:basedOn w:val="DefaultParagraphFont"/>
    <w:link w:val="BodyText"/>
    <w:rsid w:val="00735E24"/>
    <w:rPr>
      <w:sz w:val="24"/>
      <w:szCs w:val="24"/>
      <w:lang w:val="en-GB" w:eastAsia="en-GB"/>
    </w:rPr>
  </w:style>
  <w:style w:type="character" w:customStyle="1" w:styleId="BodyTextFirstIndentChar">
    <w:name w:val="Body Text First Indent Char"/>
    <w:basedOn w:val="BodyTextChar"/>
    <w:link w:val="BodyTextFirstIndent"/>
    <w:rsid w:val="00735E24"/>
    <w:rPr>
      <w:sz w:val="24"/>
      <w:szCs w:val="24"/>
      <w:lang w:val="en-GB" w:eastAsia="en-GB"/>
    </w:rPr>
  </w:style>
  <w:style w:type="character" w:styleId="FollowedHyperlink">
    <w:name w:val="FollowedHyperlink"/>
    <w:basedOn w:val="DefaultParagraphFont"/>
    <w:rsid w:val="006744B3"/>
    <w:rPr>
      <w:color w:val="800080" w:themeColor="followedHyperlink"/>
      <w:u w:val="single"/>
    </w:rPr>
  </w:style>
  <w:style w:type="character" w:styleId="CommentReference">
    <w:name w:val="annotation reference"/>
    <w:basedOn w:val="DefaultParagraphFont"/>
    <w:semiHidden/>
    <w:unhideWhenUsed/>
    <w:rsid w:val="000236EC"/>
    <w:rPr>
      <w:sz w:val="16"/>
      <w:szCs w:val="16"/>
    </w:rPr>
  </w:style>
  <w:style w:type="paragraph" w:styleId="CommentText">
    <w:name w:val="annotation text"/>
    <w:basedOn w:val="Normal"/>
    <w:link w:val="CommentTextChar"/>
    <w:semiHidden/>
    <w:unhideWhenUsed/>
    <w:rsid w:val="000236EC"/>
    <w:pPr>
      <w:spacing w:line="240" w:lineRule="auto"/>
    </w:pPr>
    <w:rPr>
      <w:sz w:val="20"/>
      <w:szCs w:val="20"/>
    </w:rPr>
  </w:style>
  <w:style w:type="character" w:customStyle="1" w:styleId="CommentTextChar">
    <w:name w:val="Comment Text Char"/>
    <w:basedOn w:val="DefaultParagraphFont"/>
    <w:link w:val="CommentText"/>
    <w:semiHidden/>
    <w:rsid w:val="000236EC"/>
    <w:rPr>
      <w:lang w:val="en-GB" w:eastAsia="en-GB"/>
    </w:rPr>
  </w:style>
  <w:style w:type="paragraph" w:styleId="CommentSubject">
    <w:name w:val="annotation subject"/>
    <w:basedOn w:val="CommentText"/>
    <w:next w:val="CommentText"/>
    <w:link w:val="CommentSubjectChar"/>
    <w:semiHidden/>
    <w:unhideWhenUsed/>
    <w:rsid w:val="000236EC"/>
    <w:rPr>
      <w:b/>
      <w:bCs/>
    </w:rPr>
  </w:style>
  <w:style w:type="character" w:customStyle="1" w:styleId="CommentSubjectChar">
    <w:name w:val="Comment Subject Char"/>
    <w:basedOn w:val="CommentTextChar"/>
    <w:link w:val="CommentSubject"/>
    <w:semiHidden/>
    <w:rsid w:val="000236EC"/>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7625">
      <w:bodyDiv w:val="1"/>
      <w:marLeft w:val="0"/>
      <w:marRight w:val="0"/>
      <w:marTop w:val="0"/>
      <w:marBottom w:val="0"/>
      <w:divBdr>
        <w:top w:val="none" w:sz="0" w:space="0" w:color="auto"/>
        <w:left w:val="none" w:sz="0" w:space="0" w:color="auto"/>
        <w:bottom w:val="none" w:sz="0" w:space="0" w:color="auto"/>
        <w:right w:val="none" w:sz="0" w:space="0" w:color="auto"/>
      </w:divBdr>
      <w:divsChild>
        <w:div w:id="1706098703">
          <w:marLeft w:val="0"/>
          <w:marRight w:val="0"/>
          <w:marTop w:val="0"/>
          <w:marBottom w:val="225"/>
          <w:divBdr>
            <w:top w:val="none" w:sz="0" w:space="0" w:color="auto"/>
            <w:left w:val="none" w:sz="0" w:space="0" w:color="auto"/>
            <w:bottom w:val="none" w:sz="0" w:space="0" w:color="auto"/>
            <w:right w:val="none" w:sz="0" w:space="0" w:color="auto"/>
          </w:divBdr>
          <w:divsChild>
            <w:div w:id="515391859">
              <w:marLeft w:val="0"/>
              <w:marRight w:val="0"/>
              <w:marTop w:val="0"/>
              <w:marBottom w:val="0"/>
              <w:divBdr>
                <w:top w:val="none" w:sz="0" w:space="0" w:color="auto"/>
                <w:left w:val="none" w:sz="0" w:space="0" w:color="auto"/>
                <w:bottom w:val="none" w:sz="0" w:space="0" w:color="auto"/>
                <w:right w:val="none" w:sz="0" w:space="0" w:color="auto"/>
              </w:divBdr>
              <w:divsChild>
                <w:div w:id="659819665">
                  <w:marLeft w:val="0"/>
                  <w:marRight w:val="0"/>
                  <w:marTop w:val="0"/>
                  <w:marBottom w:val="0"/>
                  <w:divBdr>
                    <w:top w:val="none" w:sz="0" w:space="0" w:color="auto"/>
                    <w:left w:val="none" w:sz="0" w:space="0" w:color="auto"/>
                    <w:bottom w:val="none" w:sz="0" w:space="0" w:color="auto"/>
                    <w:right w:val="none" w:sz="0" w:space="0" w:color="auto"/>
                  </w:divBdr>
                  <w:divsChild>
                    <w:div w:id="1609241759">
                      <w:marLeft w:val="0"/>
                      <w:marRight w:val="0"/>
                      <w:marTop w:val="0"/>
                      <w:marBottom w:val="0"/>
                      <w:divBdr>
                        <w:top w:val="none" w:sz="0" w:space="0" w:color="auto"/>
                        <w:left w:val="none" w:sz="0" w:space="0" w:color="auto"/>
                        <w:bottom w:val="none" w:sz="0" w:space="0" w:color="auto"/>
                        <w:right w:val="none" w:sz="0" w:space="0" w:color="auto"/>
                      </w:divBdr>
                      <w:divsChild>
                        <w:div w:id="1022778680">
                          <w:marLeft w:val="0"/>
                          <w:marRight w:val="30"/>
                          <w:marTop w:val="0"/>
                          <w:marBottom w:val="0"/>
                          <w:divBdr>
                            <w:top w:val="none" w:sz="0" w:space="0" w:color="auto"/>
                            <w:left w:val="none" w:sz="0" w:space="0" w:color="auto"/>
                            <w:bottom w:val="none" w:sz="0" w:space="0" w:color="auto"/>
                            <w:right w:val="none" w:sz="0" w:space="0" w:color="auto"/>
                          </w:divBdr>
                          <w:divsChild>
                            <w:div w:id="439491674">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james.ie/intranet/oncampus/departments/microbiology/formsbookle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james.ie/media/GC%20Ref%20lab%20Form.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james.ie/intranet/staff/phonedirectory/Medical,Teams,Lis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AC44-D74B-4A0C-8F5E-72D098DF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1623</Words>
  <Characters>11170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SPECIMEN HANDLING IN THE CYTOLOGY DEPARTMENT</vt:lpstr>
    </vt:vector>
  </TitlesOfParts>
  <Company>ST James's Hospital</Company>
  <LinksUpToDate>false</LinksUpToDate>
  <CharactersWithSpaces>12768</CharactersWithSpaces>
  <SharedDoc>false</SharedDoc>
  <HLinks>
    <vt:vector size="54" baseType="variant">
      <vt:variant>
        <vt:i4>1310776</vt:i4>
      </vt:variant>
      <vt:variant>
        <vt:i4>50</vt:i4>
      </vt:variant>
      <vt:variant>
        <vt:i4>0</vt:i4>
      </vt:variant>
      <vt:variant>
        <vt:i4>5</vt:i4>
      </vt:variant>
      <vt:variant>
        <vt:lpwstr/>
      </vt:variant>
      <vt:variant>
        <vt:lpwstr>_Toc221093220</vt:lpwstr>
      </vt:variant>
      <vt:variant>
        <vt:i4>1507384</vt:i4>
      </vt:variant>
      <vt:variant>
        <vt:i4>44</vt:i4>
      </vt:variant>
      <vt:variant>
        <vt:i4>0</vt:i4>
      </vt:variant>
      <vt:variant>
        <vt:i4>5</vt:i4>
      </vt:variant>
      <vt:variant>
        <vt:lpwstr/>
      </vt:variant>
      <vt:variant>
        <vt:lpwstr>_Toc221093219</vt:lpwstr>
      </vt:variant>
      <vt:variant>
        <vt:i4>1507384</vt:i4>
      </vt:variant>
      <vt:variant>
        <vt:i4>38</vt:i4>
      </vt:variant>
      <vt:variant>
        <vt:i4>0</vt:i4>
      </vt:variant>
      <vt:variant>
        <vt:i4>5</vt:i4>
      </vt:variant>
      <vt:variant>
        <vt:lpwstr/>
      </vt:variant>
      <vt:variant>
        <vt:lpwstr>_Toc221093218</vt:lpwstr>
      </vt:variant>
      <vt:variant>
        <vt:i4>1507384</vt:i4>
      </vt:variant>
      <vt:variant>
        <vt:i4>32</vt:i4>
      </vt:variant>
      <vt:variant>
        <vt:i4>0</vt:i4>
      </vt:variant>
      <vt:variant>
        <vt:i4>5</vt:i4>
      </vt:variant>
      <vt:variant>
        <vt:lpwstr/>
      </vt:variant>
      <vt:variant>
        <vt:lpwstr>_Toc221093217</vt:lpwstr>
      </vt:variant>
      <vt:variant>
        <vt:i4>1507384</vt:i4>
      </vt:variant>
      <vt:variant>
        <vt:i4>26</vt:i4>
      </vt:variant>
      <vt:variant>
        <vt:i4>0</vt:i4>
      </vt:variant>
      <vt:variant>
        <vt:i4>5</vt:i4>
      </vt:variant>
      <vt:variant>
        <vt:lpwstr/>
      </vt:variant>
      <vt:variant>
        <vt:lpwstr>_Toc221093216</vt:lpwstr>
      </vt:variant>
      <vt:variant>
        <vt:i4>1507384</vt:i4>
      </vt:variant>
      <vt:variant>
        <vt:i4>20</vt:i4>
      </vt:variant>
      <vt:variant>
        <vt:i4>0</vt:i4>
      </vt:variant>
      <vt:variant>
        <vt:i4>5</vt:i4>
      </vt:variant>
      <vt:variant>
        <vt:lpwstr/>
      </vt:variant>
      <vt:variant>
        <vt:lpwstr>_Toc221093215</vt:lpwstr>
      </vt:variant>
      <vt:variant>
        <vt:i4>1507384</vt:i4>
      </vt:variant>
      <vt:variant>
        <vt:i4>14</vt:i4>
      </vt:variant>
      <vt:variant>
        <vt:i4>0</vt:i4>
      </vt:variant>
      <vt:variant>
        <vt:i4>5</vt:i4>
      </vt:variant>
      <vt:variant>
        <vt:lpwstr/>
      </vt:variant>
      <vt:variant>
        <vt:lpwstr>_Toc221093214</vt:lpwstr>
      </vt:variant>
      <vt:variant>
        <vt:i4>1507384</vt:i4>
      </vt:variant>
      <vt:variant>
        <vt:i4>8</vt:i4>
      </vt:variant>
      <vt:variant>
        <vt:i4>0</vt:i4>
      </vt:variant>
      <vt:variant>
        <vt:i4>5</vt:i4>
      </vt:variant>
      <vt:variant>
        <vt:lpwstr/>
      </vt:variant>
      <vt:variant>
        <vt:lpwstr>_Toc221093213</vt:lpwstr>
      </vt:variant>
      <vt:variant>
        <vt:i4>1507384</vt:i4>
      </vt:variant>
      <vt:variant>
        <vt:i4>2</vt:i4>
      </vt:variant>
      <vt:variant>
        <vt:i4>0</vt:i4>
      </vt:variant>
      <vt:variant>
        <vt:i4>5</vt:i4>
      </vt:variant>
      <vt:variant>
        <vt:lpwstr/>
      </vt:variant>
      <vt:variant>
        <vt:lpwstr>_Toc221093212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HANDLING IN THE CYTOLOGY DEPARTMENT</dc:title>
  <dc:subject>Specimen Handling</dc:subject>
  <dc:creator>Cytology</dc:creator>
  <cp:lastModifiedBy>Roche, Carmel (Microbiology)</cp:lastModifiedBy>
  <cp:revision>2</cp:revision>
  <cp:lastPrinted>2008-06-18T11:31:00Z</cp:lastPrinted>
  <dcterms:created xsi:type="dcterms:W3CDTF">2024-09-20T12:02:00Z</dcterms:created>
  <dcterms:modified xsi:type="dcterms:W3CDTF">2024-09-20T12:02:00Z</dcterms:modified>
  <cp:category>Lsbroatory Procedure</cp:category>
</cp:coreProperties>
</file>